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B5C5" w14:textId="7549A27A" w:rsidR="00D152B4" w:rsidRDefault="004E2A9E" w:rsidP="00AA51C7">
      <w:pPr>
        <w:ind w:left="1276"/>
        <w:jc w:val="center"/>
        <w:rPr>
          <w:rFonts w:ascii="Arial Narrow" w:hAnsi="Arial Narrow"/>
          <w:b/>
          <w:color w:val="000000"/>
          <w:sz w:val="24"/>
          <w:szCs w:val="24"/>
        </w:rPr>
      </w:pPr>
      <w:r>
        <w:rPr>
          <w:noProof/>
        </w:rPr>
        <w:drawing>
          <wp:anchor distT="0" distB="0" distL="114300" distR="114300" simplePos="0" relativeHeight="251659264" behindDoc="0" locked="0" layoutInCell="1" allowOverlap="1" wp14:anchorId="481BC776" wp14:editId="72EDE0E6">
            <wp:simplePos x="0" y="0"/>
            <wp:positionH relativeFrom="column">
              <wp:posOffset>-69850</wp:posOffset>
            </wp:positionH>
            <wp:positionV relativeFrom="paragraph">
              <wp:posOffset>140970</wp:posOffset>
            </wp:positionV>
            <wp:extent cx="2514600" cy="1630045"/>
            <wp:effectExtent l="19050" t="0" r="0" b="0"/>
            <wp:wrapSquare wrapText="bothSides"/>
            <wp:docPr id="2" name="Image 3" descr="LOGO COLLECTI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OLLECTIVITE"/>
                    <pic:cNvPicPr>
                      <a:picLocks noChangeAspect="1" noChangeArrowheads="1"/>
                    </pic:cNvPicPr>
                  </pic:nvPicPr>
                  <pic:blipFill>
                    <a:blip r:embed="rId11"/>
                    <a:srcRect/>
                    <a:stretch>
                      <a:fillRect/>
                    </a:stretch>
                  </pic:blipFill>
                  <pic:spPr bwMode="auto">
                    <a:xfrm>
                      <a:off x="0" y="0"/>
                      <a:ext cx="2514600" cy="1630045"/>
                    </a:xfrm>
                    <a:prstGeom prst="rect">
                      <a:avLst/>
                    </a:prstGeom>
                    <a:noFill/>
                  </pic:spPr>
                </pic:pic>
              </a:graphicData>
            </a:graphic>
          </wp:anchor>
        </w:drawing>
      </w:r>
    </w:p>
    <w:p w14:paraId="3D48B899" w14:textId="0E63E6AC" w:rsidR="00D152B4" w:rsidRDefault="00D152B4" w:rsidP="00AA51C7">
      <w:pPr>
        <w:ind w:left="1276"/>
        <w:jc w:val="center"/>
        <w:rPr>
          <w:rFonts w:ascii="Arial Narrow" w:hAnsi="Arial Narrow"/>
          <w:b/>
          <w:color w:val="000000"/>
          <w:sz w:val="24"/>
          <w:szCs w:val="24"/>
        </w:rPr>
      </w:pPr>
    </w:p>
    <w:p w14:paraId="04EDC767" w14:textId="51ACFC2C" w:rsidR="00AA51C7" w:rsidRDefault="00AA51C7" w:rsidP="004E2A9E">
      <w:pPr>
        <w:jc w:val="center"/>
        <w:rPr>
          <w:rFonts w:ascii="Arial Narrow" w:hAnsi="Arial Narrow"/>
          <w:color w:val="000000"/>
          <w:sz w:val="24"/>
          <w:szCs w:val="24"/>
        </w:rPr>
      </w:pPr>
    </w:p>
    <w:p w14:paraId="548E5118" w14:textId="62F1DAB7" w:rsidR="004E2A9E" w:rsidRDefault="004E2A9E" w:rsidP="004E2A9E">
      <w:pPr>
        <w:jc w:val="center"/>
        <w:rPr>
          <w:rFonts w:ascii="Arial Narrow" w:hAnsi="Arial Narrow"/>
          <w:color w:val="000000"/>
          <w:sz w:val="24"/>
          <w:szCs w:val="24"/>
        </w:rPr>
      </w:pPr>
    </w:p>
    <w:p w14:paraId="4889207B" w14:textId="73C459C4" w:rsidR="004E2A9E" w:rsidRDefault="004E2A9E" w:rsidP="004E2A9E">
      <w:pPr>
        <w:rPr>
          <w:rFonts w:ascii="Arial Narrow" w:hAnsi="Arial Narrow"/>
          <w:color w:val="000000"/>
          <w:sz w:val="24"/>
          <w:szCs w:val="24"/>
        </w:rPr>
      </w:pPr>
      <w:r>
        <w:rPr>
          <w:rFonts w:ascii="Arial Narrow" w:hAnsi="Arial Narrow"/>
          <w:color w:val="000000"/>
          <w:sz w:val="24"/>
          <w:szCs w:val="24"/>
        </w:rPr>
        <w:tab/>
      </w:r>
      <w:r>
        <w:rPr>
          <w:rFonts w:ascii="Arial Narrow" w:hAnsi="Arial Narrow"/>
          <w:color w:val="000000"/>
          <w:sz w:val="24"/>
          <w:szCs w:val="24"/>
        </w:rPr>
        <w:tab/>
      </w:r>
    </w:p>
    <w:p w14:paraId="4EB4B082" w14:textId="6DA78888" w:rsidR="004E2A9E" w:rsidRPr="004E2A9E" w:rsidRDefault="004E2A9E" w:rsidP="004E2A9E">
      <w:pPr>
        <w:rPr>
          <w:rFonts w:ascii="Arial Narrow" w:hAnsi="Arial Narrow"/>
          <w:b/>
          <w:bCs/>
          <w:color w:val="000000"/>
          <w:sz w:val="24"/>
          <w:szCs w:val="24"/>
        </w:rPr>
      </w:pPr>
      <w:r>
        <w:rPr>
          <w:rFonts w:ascii="Arial Narrow" w:hAnsi="Arial Narrow"/>
          <w:color w:val="000000"/>
          <w:sz w:val="24"/>
          <w:szCs w:val="24"/>
        </w:rPr>
        <w:tab/>
      </w:r>
      <w:r>
        <w:rPr>
          <w:rFonts w:ascii="Arial Narrow" w:hAnsi="Arial Narrow"/>
          <w:color w:val="000000"/>
          <w:sz w:val="24"/>
          <w:szCs w:val="24"/>
        </w:rPr>
        <w:tab/>
      </w:r>
      <w:r w:rsidRPr="004E2A9E">
        <w:rPr>
          <w:rFonts w:ascii="Arial Narrow" w:hAnsi="Arial Narrow" w:cs="Arial Narrow"/>
          <w:b/>
          <w:bCs/>
          <w:caps/>
          <w:sz w:val="28"/>
          <w:szCs w:val="28"/>
        </w:rPr>
        <w:t>Collectivité de Saint-Martin</w:t>
      </w:r>
    </w:p>
    <w:p w14:paraId="285BC6AB" w14:textId="3A42BE1D" w:rsidR="004E2A9E" w:rsidRDefault="004E2A9E" w:rsidP="004E2A9E">
      <w:pPr>
        <w:jc w:val="center"/>
        <w:rPr>
          <w:rFonts w:ascii="Arial Narrow" w:hAnsi="Arial Narrow"/>
          <w:color w:val="000000"/>
          <w:sz w:val="24"/>
          <w:szCs w:val="24"/>
        </w:rPr>
      </w:pPr>
    </w:p>
    <w:p w14:paraId="54AC9019" w14:textId="021B8854" w:rsidR="004E2A9E" w:rsidRDefault="004E2A9E" w:rsidP="004E2A9E">
      <w:pPr>
        <w:jc w:val="center"/>
        <w:rPr>
          <w:rFonts w:ascii="Arial Narrow" w:hAnsi="Arial Narrow"/>
          <w:color w:val="000000"/>
          <w:sz w:val="24"/>
          <w:szCs w:val="24"/>
        </w:rPr>
      </w:pPr>
    </w:p>
    <w:p w14:paraId="37F37EA6" w14:textId="77777777" w:rsidR="004E2A9E" w:rsidRDefault="004E2A9E" w:rsidP="004E2A9E">
      <w:pPr>
        <w:jc w:val="center"/>
        <w:rPr>
          <w:rFonts w:ascii="Arial Narrow" w:hAnsi="Arial Narrow"/>
          <w:color w:val="000000"/>
          <w:sz w:val="24"/>
          <w:szCs w:val="24"/>
        </w:rPr>
      </w:pPr>
    </w:p>
    <w:p w14:paraId="059F830E" w14:textId="77777777" w:rsidR="00AA51C7" w:rsidRDefault="00AA51C7" w:rsidP="00AA51C7">
      <w:pPr>
        <w:jc w:val="both"/>
        <w:rPr>
          <w:rFonts w:ascii="Arial Narrow" w:hAnsi="Arial Narrow"/>
          <w:color w:val="000000"/>
          <w:sz w:val="24"/>
          <w:szCs w:val="24"/>
        </w:rPr>
      </w:pPr>
    </w:p>
    <w:p w14:paraId="5373759E" w14:textId="4C6CF2AC" w:rsidR="00AA51C7" w:rsidRDefault="00AA51C7" w:rsidP="00AA51C7">
      <w:pPr>
        <w:jc w:val="both"/>
        <w:rPr>
          <w:rFonts w:ascii="Arial Narrow" w:hAnsi="Arial Narrow"/>
          <w:b/>
          <w:color w:val="000000"/>
          <w:sz w:val="24"/>
          <w:szCs w:val="24"/>
        </w:rPr>
      </w:pPr>
    </w:p>
    <w:p w14:paraId="0F741DD2" w14:textId="2837F30B" w:rsidR="00AA51C7" w:rsidRDefault="00AA51C7" w:rsidP="00AA51C7">
      <w:pPr>
        <w:jc w:val="both"/>
        <w:rPr>
          <w:rFonts w:ascii="Arial Narrow" w:hAnsi="Arial Narrow"/>
          <w:color w:val="000000"/>
          <w:sz w:val="24"/>
          <w:szCs w:val="24"/>
        </w:rPr>
      </w:pPr>
    </w:p>
    <w:p w14:paraId="0573A964" w14:textId="71E7490D" w:rsidR="004E2A9E" w:rsidRDefault="004E2A9E" w:rsidP="00AA51C7">
      <w:pPr>
        <w:jc w:val="both"/>
        <w:rPr>
          <w:rFonts w:ascii="Arial Narrow" w:hAnsi="Arial Narrow"/>
          <w:color w:val="000000"/>
          <w:sz w:val="24"/>
          <w:szCs w:val="24"/>
        </w:rPr>
      </w:pPr>
    </w:p>
    <w:p w14:paraId="78D83304" w14:textId="77777777" w:rsidR="004E2A9E" w:rsidRDefault="004E2A9E" w:rsidP="004E2A9E">
      <w:pPr>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Arial Narrow" w:hAnsi="Arial Narrow"/>
          <w:color w:val="000000"/>
          <w:sz w:val="28"/>
          <w:szCs w:val="28"/>
        </w:rPr>
      </w:pPr>
    </w:p>
    <w:p w14:paraId="50EA76CD" w14:textId="1CAD9234" w:rsidR="004E2A9E" w:rsidRDefault="004E2A9E" w:rsidP="004E2A9E">
      <w:pPr>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Arial Narrow" w:hAnsi="Arial Narrow"/>
          <w:color w:val="000000"/>
          <w:sz w:val="28"/>
          <w:szCs w:val="28"/>
        </w:rPr>
      </w:pPr>
      <w:r w:rsidRPr="004E2A9E">
        <w:rPr>
          <w:rFonts w:ascii="Arial Narrow" w:hAnsi="Arial Narrow"/>
          <w:color w:val="000000"/>
          <w:sz w:val="28"/>
          <w:szCs w:val="28"/>
        </w:rPr>
        <w:t xml:space="preserve">CONVENTION DE </w:t>
      </w:r>
      <w:r w:rsidR="00C22B29">
        <w:rPr>
          <w:rFonts w:ascii="Arial Narrow" w:hAnsi="Arial Narrow"/>
          <w:color w:val="000000"/>
          <w:sz w:val="28"/>
          <w:szCs w:val="28"/>
        </w:rPr>
        <w:t>MISE A DISPOSITION COM-EPLE 2020</w:t>
      </w:r>
    </w:p>
    <w:p w14:paraId="7006DB72" w14:textId="3786E0F5" w:rsidR="00C22B29" w:rsidRPr="004E2A9E" w:rsidRDefault="00B50056" w:rsidP="004E2A9E">
      <w:pPr>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Arial Narrow" w:hAnsi="Arial Narrow"/>
          <w:color w:val="000000"/>
          <w:sz w:val="28"/>
          <w:szCs w:val="28"/>
        </w:rPr>
      </w:pPr>
      <w:r>
        <w:rPr>
          <w:rFonts w:ascii="Arial Narrow" w:hAnsi="Arial Narrow"/>
          <w:color w:val="000000"/>
          <w:sz w:val="28"/>
          <w:szCs w:val="28"/>
        </w:rPr>
        <w:t xml:space="preserve">DE </w:t>
      </w:r>
      <w:r w:rsidR="00C22B29">
        <w:rPr>
          <w:rFonts w:ascii="Arial Narrow" w:hAnsi="Arial Narrow"/>
          <w:color w:val="000000"/>
          <w:sz w:val="28"/>
          <w:szCs w:val="28"/>
        </w:rPr>
        <w:t>MATERIELS INFORMATIQUE</w:t>
      </w:r>
      <w:r>
        <w:rPr>
          <w:rFonts w:ascii="Arial Narrow" w:hAnsi="Arial Narrow"/>
          <w:color w:val="000000"/>
          <w:sz w:val="28"/>
          <w:szCs w:val="28"/>
        </w:rPr>
        <w:t>S</w:t>
      </w:r>
      <w:r w:rsidR="00C22B29">
        <w:rPr>
          <w:rFonts w:ascii="Arial Narrow" w:hAnsi="Arial Narrow"/>
          <w:color w:val="000000"/>
          <w:sz w:val="28"/>
          <w:szCs w:val="28"/>
        </w:rPr>
        <w:t xml:space="preserve"> DANS LE CADRE DU PLAN DE CONTINUITE PEDAGOGIQUE</w:t>
      </w:r>
    </w:p>
    <w:p w14:paraId="551919DE" w14:textId="3F022E18" w:rsidR="004E2A9E" w:rsidRPr="004E2A9E" w:rsidRDefault="004E2A9E" w:rsidP="004E2A9E">
      <w:pPr>
        <w:pBdr>
          <w:top w:val="single" w:sz="8" w:space="1" w:color="auto"/>
          <w:left w:val="single" w:sz="8" w:space="4" w:color="auto"/>
          <w:bottom w:val="single" w:sz="8" w:space="1" w:color="auto"/>
          <w:right w:val="single" w:sz="8" w:space="4" w:color="auto"/>
        </w:pBdr>
        <w:shd w:val="clear" w:color="auto" w:fill="D9D9D9" w:themeFill="background1" w:themeFillShade="D9"/>
        <w:jc w:val="both"/>
        <w:rPr>
          <w:rFonts w:ascii="Arial Narrow" w:hAnsi="Arial Narrow"/>
          <w:color w:val="000000"/>
          <w:sz w:val="28"/>
          <w:szCs w:val="28"/>
        </w:rPr>
      </w:pPr>
    </w:p>
    <w:p w14:paraId="51AF1D65" w14:textId="46077AE4" w:rsidR="004E2A9E" w:rsidRDefault="004E2A9E" w:rsidP="00AA51C7">
      <w:pPr>
        <w:jc w:val="both"/>
        <w:rPr>
          <w:rFonts w:ascii="Arial Narrow" w:hAnsi="Arial Narrow"/>
          <w:color w:val="000000"/>
          <w:sz w:val="24"/>
          <w:szCs w:val="24"/>
        </w:rPr>
      </w:pPr>
    </w:p>
    <w:p w14:paraId="28025672" w14:textId="7CBB102D" w:rsidR="004E2A9E" w:rsidRDefault="004E2A9E" w:rsidP="00AA51C7">
      <w:pPr>
        <w:jc w:val="both"/>
        <w:rPr>
          <w:rFonts w:ascii="Arial Narrow" w:hAnsi="Arial Narrow"/>
          <w:color w:val="000000"/>
          <w:sz w:val="24"/>
          <w:szCs w:val="24"/>
        </w:rPr>
      </w:pPr>
    </w:p>
    <w:p w14:paraId="2F689A77" w14:textId="5AFA947B" w:rsidR="004E2A9E" w:rsidRDefault="004E2A9E" w:rsidP="00AA51C7">
      <w:pPr>
        <w:jc w:val="both"/>
        <w:rPr>
          <w:rFonts w:ascii="Arial Narrow" w:hAnsi="Arial Narrow"/>
          <w:color w:val="000000"/>
          <w:sz w:val="24"/>
          <w:szCs w:val="24"/>
        </w:rPr>
      </w:pPr>
    </w:p>
    <w:p w14:paraId="5A1F16F0" w14:textId="75BFD05F" w:rsidR="004E2A9E" w:rsidRDefault="004E2A9E" w:rsidP="00AA51C7">
      <w:pPr>
        <w:jc w:val="both"/>
        <w:rPr>
          <w:rFonts w:ascii="Arial Narrow" w:hAnsi="Arial Narrow"/>
          <w:color w:val="000000"/>
          <w:sz w:val="24"/>
          <w:szCs w:val="24"/>
        </w:rPr>
      </w:pPr>
    </w:p>
    <w:p w14:paraId="5AA9CEE3" w14:textId="0E55B9BD" w:rsidR="004E2A9E" w:rsidRDefault="004E2A9E" w:rsidP="00AA51C7">
      <w:pPr>
        <w:jc w:val="both"/>
        <w:rPr>
          <w:rFonts w:ascii="Arial Narrow" w:hAnsi="Arial Narrow"/>
          <w:color w:val="000000"/>
          <w:sz w:val="24"/>
          <w:szCs w:val="24"/>
        </w:rPr>
      </w:pPr>
      <w:r>
        <w:rPr>
          <w:rFonts w:ascii="Arial Narrow" w:hAnsi="Arial Narrow"/>
          <w:color w:val="000000"/>
          <w:sz w:val="24"/>
          <w:szCs w:val="24"/>
        </w:rPr>
        <w:t>ENTRE LE</w:t>
      </w:r>
      <w:r w:rsidR="00B50056">
        <w:rPr>
          <w:rFonts w:ascii="Arial Narrow" w:hAnsi="Arial Narrow"/>
          <w:color w:val="000000"/>
          <w:sz w:val="24"/>
          <w:szCs w:val="24"/>
        </w:rPr>
        <w:t>S</w:t>
      </w:r>
      <w:r>
        <w:rPr>
          <w:rFonts w:ascii="Arial Narrow" w:hAnsi="Arial Narrow"/>
          <w:color w:val="000000"/>
          <w:sz w:val="24"/>
          <w:szCs w:val="24"/>
        </w:rPr>
        <w:t xml:space="preserve"> SOUSSIGNES</w:t>
      </w:r>
    </w:p>
    <w:p w14:paraId="2ECC6263" w14:textId="77777777" w:rsidR="004E2A9E" w:rsidRDefault="004E2A9E" w:rsidP="00AA51C7">
      <w:pPr>
        <w:jc w:val="both"/>
        <w:rPr>
          <w:rFonts w:ascii="Arial Narrow" w:hAnsi="Arial Narrow"/>
          <w:color w:val="000000"/>
          <w:sz w:val="24"/>
          <w:szCs w:val="24"/>
        </w:rPr>
      </w:pPr>
    </w:p>
    <w:p w14:paraId="07BE2E48" w14:textId="77777777" w:rsidR="00AA51C7" w:rsidRDefault="00AA51C7" w:rsidP="00AA51C7">
      <w:pPr>
        <w:jc w:val="both"/>
        <w:rPr>
          <w:rFonts w:ascii="Arial Narrow" w:hAnsi="Arial Narrow"/>
          <w:color w:val="000000"/>
          <w:sz w:val="24"/>
          <w:szCs w:val="24"/>
        </w:rPr>
      </w:pPr>
    </w:p>
    <w:p w14:paraId="1443873A" w14:textId="127ACA8F" w:rsidR="004E2A9E" w:rsidRDefault="00AA51C7" w:rsidP="00AA51C7">
      <w:pPr>
        <w:jc w:val="both"/>
        <w:rPr>
          <w:rFonts w:ascii="Arial Narrow" w:hAnsi="Arial Narrow"/>
          <w:color w:val="000000"/>
          <w:sz w:val="24"/>
          <w:szCs w:val="24"/>
        </w:rPr>
      </w:pPr>
      <w:r w:rsidRPr="004E2A9E">
        <w:rPr>
          <w:rFonts w:ascii="Arial Narrow" w:hAnsi="Arial Narrow"/>
          <w:b/>
          <w:bCs/>
          <w:color w:val="000000"/>
          <w:sz w:val="24"/>
          <w:szCs w:val="24"/>
        </w:rPr>
        <w:t>La Collectivité territoriale d’Outre-mer de Saint-Martin</w:t>
      </w:r>
      <w:r>
        <w:rPr>
          <w:rFonts w:ascii="Arial Narrow" w:hAnsi="Arial Narrow"/>
          <w:color w:val="000000"/>
          <w:sz w:val="24"/>
          <w:szCs w:val="24"/>
        </w:rPr>
        <w:t>, représentée Daniel GIBBES</w:t>
      </w:r>
      <w:r w:rsidR="00651E81">
        <w:rPr>
          <w:rFonts w:ascii="Arial Narrow" w:hAnsi="Arial Narrow"/>
          <w:color w:val="000000"/>
          <w:sz w:val="24"/>
          <w:szCs w:val="24"/>
        </w:rPr>
        <w:t>, Président du Conseil Territorial,</w:t>
      </w:r>
      <w:r>
        <w:rPr>
          <w:rFonts w:ascii="Arial Narrow" w:hAnsi="Arial Narrow"/>
          <w:color w:val="000000"/>
          <w:sz w:val="24"/>
          <w:szCs w:val="24"/>
        </w:rPr>
        <w:t xml:space="preserve"> dûment habilité</w:t>
      </w:r>
      <w:r w:rsidR="00651E81">
        <w:rPr>
          <w:rFonts w:ascii="Arial Narrow" w:hAnsi="Arial Narrow"/>
          <w:color w:val="000000"/>
          <w:sz w:val="24"/>
          <w:szCs w:val="24"/>
        </w:rPr>
        <w:t xml:space="preserve"> aux fins des présentes par délibération CE…prise en date du …,</w:t>
      </w:r>
      <w:r w:rsidR="007E14BE">
        <w:rPr>
          <w:rFonts w:ascii="Arial Narrow" w:hAnsi="Arial Narrow"/>
          <w:color w:val="000000"/>
          <w:sz w:val="24"/>
          <w:szCs w:val="24"/>
        </w:rPr>
        <w:t> ;</w:t>
      </w:r>
    </w:p>
    <w:p w14:paraId="1C15D808" w14:textId="77777777" w:rsidR="004E2A9E" w:rsidRDefault="004E2A9E" w:rsidP="00AA51C7">
      <w:pPr>
        <w:jc w:val="both"/>
        <w:rPr>
          <w:rFonts w:ascii="Arial Narrow" w:hAnsi="Arial Narrow"/>
          <w:color w:val="000000"/>
          <w:sz w:val="24"/>
          <w:szCs w:val="24"/>
        </w:rPr>
      </w:pPr>
    </w:p>
    <w:p w14:paraId="26024744" w14:textId="6AD24B46" w:rsidR="00AA51C7" w:rsidRPr="004E2A9E" w:rsidRDefault="595988A6" w:rsidP="00AA51C7">
      <w:pPr>
        <w:jc w:val="both"/>
        <w:rPr>
          <w:rFonts w:ascii="Arial Narrow" w:hAnsi="Arial Narrow"/>
          <w:b/>
          <w:bCs/>
          <w:color w:val="000000"/>
          <w:sz w:val="24"/>
          <w:szCs w:val="24"/>
        </w:rPr>
      </w:pPr>
      <w:r w:rsidRPr="595988A6">
        <w:rPr>
          <w:rFonts w:ascii="Arial Narrow" w:hAnsi="Arial Narrow"/>
          <w:b/>
          <w:bCs/>
          <w:color w:val="000000" w:themeColor="text1"/>
          <w:sz w:val="24"/>
          <w:szCs w:val="24"/>
        </w:rPr>
        <w:t xml:space="preserve"> Ci-après désignée la COM ;</w:t>
      </w:r>
    </w:p>
    <w:p w14:paraId="4074BDA4" w14:textId="77777777" w:rsidR="00AA51C7" w:rsidRDefault="00AA51C7" w:rsidP="00AA51C7">
      <w:pPr>
        <w:jc w:val="both"/>
        <w:rPr>
          <w:rFonts w:ascii="Arial Narrow" w:hAnsi="Arial Narrow"/>
          <w:color w:val="000000"/>
          <w:sz w:val="24"/>
          <w:szCs w:val="24"/>
        </w:rPr>
      </w:pPr>
    </w:p>
    <w:p w14:paraId="599C106C" w14:textId="77777777" w:rsidR="00AA51C7" w:rsidRDefault="00AA51C7" w:rsidP="00AA51C7">
      <w:pPr>
        <w:jc w:val="both"/>
        <w:rPr>
          <w:rFonts w:ascii="Arial Narrow" w:hAnsi="Arial Narrow"/>
          <w:color w:val="000000"/>
          <w:sz w:val="24"/>
          <w:szCs w:val="24"/>
        </w:rPr>
      </w:pPr>
      <w:r>
        <w:rPr>
          <w:rFonts w:ascii="Arial Narrow" w:hAnsi="Arial Narrow"/>
          <w:color w:val="000000"/>
          <w:sz w:val="24"/>
          <w:szCs w:val="24"/>
        </w:rPr>
        <w:t xml:space="preserve">Et </w:t>
      </w:r>
    </w:p>
    <w:p w14:paraId="532EE2E3" w14:textId="77777777" w:rsidR="00AA51C7" w:rsidRDefault="00AA51C7" w:rsidP="00AA51C7">
      <w:pPr>
        <w:jc w:val="both"/>
        <w:rPr>
          <w:rFonts w:ascii="Arial Narrow" w:hAnsi="Arial Narrow"/>
          <w:color w:val="000000"/>
          <w:sz w:val="24"/>
          <w:szCs w:val="24"/>
        </w:rPr>
      </w:pPr>
    </w:p>
    <w:p w14:paraId="5945F518" w14:textId="1044DB12" w:rsidR="004E2A9E" w:rsidRPr="00E76796" w:rsidRDefault="595988A6" w:rsidP="595988A6">
      <w:pPr>
        <w:jc w:val="both"/>
        <w:rPr>
          <w:rFonts w:ascii="Arial Narrow" w:hAnsi="Arial Narrow"/>
          <w:sz w:val="24"/>
          <w:szCs w:val="24"/>
        </w:rPr>
      </w:pPr>
      <w:r w:rsidRPr="595988A6">
        <w:rPr>
          <w:rFonts w:ascii="Arial Narrow" w:hAnsi="Arial Narrow"/>
          <w:color w:val="000000" w:themeColor="text1"/>
          <w:sz w:val="24"/>
          <w:szCs w:val="24"/>
        </w:rPr>
        <w:t>Le (nom de l’établissement) représenté(e) par le chef d’établissement, M.…, Mme…</w:t>
      </w:r>
      <w:r w:rsidRPr="595988A6">
        <w:rPr>
          <w:rFonts w:ascii="Arial Narrow" w:hAnsi="Arial Narrow"/>
          <w:sz w:val="24"/>
          <w:szCs w:val="24"/>
        </w:rPr>
        <w:t>dûment habilité(e) aux fins des présentes ;</w:t>
      </w:r>
    </w:p>
    <w:p w14:paraId="6B9C322F" w14:textId="77777777" w:rsidR="004E2A9E" w:rsidRPr="00E76796" w:rsidRDefault="004E2A9E" w:rsidP="00AA51C7">
      <w:pPr>
        <w:jc w:val="both"/>
        <w:rPr>
          <w:rFonts w:ascii="Arial Narrow" w:hAnsi="Arial Narrow"/>
          <w:bCs/>
          <w:sz w:val="24"/>
          <w:szCs w:val="24"/>
        </w:rPr>
      </w:pPr>
    </w:p>
    <w:p w14:paraId="48C30EA2" w14:textId="5C9DEA56" w:rsidR="00AA51C7" w:rsidRPr="00E76796" w:rsidRDefault="595988A6" w:rsidP="595988A6">
      <w:pPr>
        <w:jc w:val="both"/>
        <w:rPr>
          <w:rFonts w:ascii="Arial Narrow" w:hAnsi="Arial Narrow"/>
          <w:sz w:val="24"/>
          <w:szCs w:val="24"/>
        </w:rPr>
      </w:pPr>
      <w:r w:rsidRPr="595988A6">
        <w:rPr>
          <w:rFonts w:ascii="Arial Narrow" w:hAnsi="Arial Narrow"/>
          <w:b/>
          <w:bCs/>
          <w:sz w:val="24"/>
          <w:szCs w:val="24"/>
        </w:rPr>
        <w:t>Ci-après désigné l’EPLE</w:t>
      </w:r>
      <w:r w:rsidRPr="595988A6">
        <w:rPr>
          <w:rFonts w:ascii="Arial Narrow" w:hAnsi="Arial Narrow"/>
          <w:sz w:val="24"/>
          <w:szCs w:val="24"/>
        </w:rPr>
        <w:t xml:space="preserve"> ; </w:t>
      </w:r>
    </w:p>
    <w:p w14:paraId="3AC7B6ED" w14:textId="1AC16310" w:rsidR="004E2A9E" w:rsidRPr="00E76796" w:rsidRDefault="004E2A9E" w:rsidP="00AA51C7">
      <w:pPr>
        <w:jc w:val="both"/>
        <w:rPr>
          <w:rFonts w:ascii="Arial Narrow" w:hAnsi="Arial Narrow"/>
          <w:bCs/>
          <w:sz w:val="24"/>
          <w:szCs w:val="24"/>
        </w:rPr>
      </w:pPr>
    </w:p>
    <w:p w14:paraId="080222CD" w14:textId="320E5C0D" w:rsidR="004E2A9E" w:rsidRPr="00E76796" w:rsidRDefault="595988A6" w:rsidP="00AA51C7">
      <w:pPr>
        <w:jc w:val="both"/>
        <w:rPr>
          <w:rFonts w:ascii="Arial Narrow" w:hAnsi="Arial Narrow"/>
          <w:sz w:val="24"/>
          <w:szCs w:val="24"/>
        </w:rPr>
      </w:pPr>
      <w:r w:rsidRPr="595988A6">
        <w:rPr>
          <w:rFonts w:ascii="Arial Narrow" w:hAnsi="Arial Narrow"/>
          <w:sz w:val="24"/>
          <w:szCs w:val="24"/>
        </w:rPr>
        <w:t>L’un et l’autre étant retenu sous le vocable « les parties ».</w:t>
      </w:r>
    </w:p>
    <w:p w14:paraId="7E153377" w14:textId="77777777" w:rsidR="00AA51C7" w:rsidRPr="00E76796" w:rsidRDefault="00AA51C7" w:rsidP="00AA51C7">
      <w:pPr>
        <w:spacing w:line="360" w:lineRule="auto"/>
        <w:jc w:val="both"/>
        <w:rPr>
          <w:rFonts w:ascii="Arial Narrow" w:hAnsi="Arial Narrow"/>
          <w:b/>
          <w:sz w:val="24"/>
          <w:szCs w:val="24"/>
        </w:rPr>
      </w:pPr>
    </w:p>
    <w:p w14:paraId="0E645B89" w14:textId="2211D17A" w:rsidR="00AA51C7" w:rsidRPr="00E76796" w:rsidRDefault="004E2A9E" w:rsidP="00AA51C7">
      <w:pPr>
        <w:jc w:val="both"/>
        <w:rPr>
          <w:rFonts w:ascii="Arial Narrow" w:hAnsi="Arial Narrow"/>
          <w:b/>
          <w:bCs/>
          <w:sz w:val="28"/>
          <w:szCs w:val="28"/>
        </w:rPr>
      </w:pPr>
      <w:r w:rsidRPr="00E76796">
        <w:rPr>
          <w:rFonts w:ascii="Arial Narrow" w:hAnsi="Arial Narrow"/>
          <w:b/>
          <w:bCs/>
          <w:sz w:val="28"/>
          <w:szCs w:val="28"/>
        </w:rPr>
        <w:t>Préambule</w:t>
      </w:r>
    </w:p>
    <w:p w14:paraId="3B1861A0" w14:textId="77777777" w:rsidR="00AA51C7" w:rsidRPr="00E76796" w:rsidRDefault="00AA51C7" w:rsidP="00AA51C7">
      <w:pPr>
        <w:jc w:val="both"/>
        <w:rPr>
          <w:rFonts w:ascii="Arial Narrow" w:hAnsi="Arial Narrow"/>
          <w:sz w:val="24"/>
          <w:szCs w:val="24"/>
        </w:rPr>
      </w:pPr>
    </w:p>
    <w:p w14:paraId="3165FC36" w14:textId="6F3E7D2E" w:rsidR="00AA51C7" w:rsidRPr="00E76796" w:rsidRDefault="004E2A9E" w:rsidP="004E2A9E">
      <w:pPr>
        <w:jc w:val="both"/>
        <w:rPr>
          <w:rFonts w:ascii="Arial Narrow" w:hAnsi="Arial Narrow"/>
          <w:sz w:val="24"/>
          <w:szCs w:val="24"/>
        </w:rPr>
      </w:pPr>
      <w:r w:rsidRPr="00E76796">
        <w:rPr>
          <w:rFonts w:ascii="Arial Narrow" w:hAnsi="Arial Narrow"/>
          <w:sz w:val="24"/>
          <w:szCs w:val="24"/>
        </w:rPr>
        <w:t>D</w:t>
      </w:r>
      <w:r w:rsidR="00AA51C7" w:rsidRPr="00E76796">
        <w:rPr>
          <w:rFonts w:ascii="Arial Narrow" w:hAnsi="Arial Narrow"/>
          <w:sz w:val="24"/>
          <w:szCs w:val="24"/>
        </w:rPr>
        <w:t xml:space="preserve">ans le contexte actuel d’urgence sanitaire, le ministère de l’éducation nationale et de la jeunesse a pour objectif d’assurer, dans des conditions exceptionnelles, la continuité pédagogique pour tous les élèves y compris pour ceux en France métropolitaine et en Outre-mer qui se trouvent en situation de « déconnexion numérique » ; </w:t>
      </w:r>
    </w:p>
    <w:p w14:paraId="3089693A" w14:textId="77777777" w:rsidR="00AA51C7" w:rsidRPr="00E76796" w:rsidRDefault="00AA51C7" w:rsidP="00AA51C7">
      <w:pPr>
        <w:jc w:val="both"/>
        <w:rPr>
          <w:rFonts w:ascii="Arial Narrow" w:hAnsi="Arial Narrow"/>
          <w:sz w:val="24"/>
          <w:szCs w:val="24"/>
        </w:rPr>
      </w:pPr>
    </w:p>
    <w:p w14:paraId="451F94D8" w14:textId="0C8181A2" w:rsidR="00724336" w:rsidRPr="00E76796" w:rsidRDefault="004E2A9E" w:rsidP="00724336">
      <w:pPr>
        <w:jc w:val="both"/>
        <w:rPr>
          <w:rFonts w:ascii="Arial Narrow" w:hAnsi="Arial Narrow"/>
          <w:sz w:val="24"/>
          <w:szCs w:val="24"/>
        </w:rPr>
      </w:pPr>
      <w:r w:rsidRPr="00E76796">
        <w:rPr>
          <w:rFonts w:ascii="Arial Narrow" w:hAnsi="Arial Narrow"/>
          <w:sz w:val="24"/>
          <w:szCs w:val="24"/>
        </w:rPr>
        <w:lastRenderedPageBreak/>
        <w:t>L</w:t>
      </w:r>
      <w:r w:rsidR="00AA51C7" w:rsidRPr="00E76796">
        <w:rPr>
          <w:rFonts w:ascii="Arial Narrow" w:hAnsi="Arial Narrow"/>
          <w:sz w:val="24"/>
          <w:szCs w:val="24"/>
        </w:rPr>
        <w:t>e recteur de l’Académie Guadeloupe a, au plan local, relayé cette demande</w:t>
      </w:r>
      <w:r w:rsidR="00651E81">
        <w:rPr>
          <w:rFonts w:ascii="Arial Narrow" w:hAnsi="Arial Narrow"/>
          <w:sz w:val="24"/>
          <w:szCs w:val="24"/>
        </w:rPr>
        <w:t xml:space="preserve"> par un courrier du 1</w:t>
      </w:r>
      <w:r w:rsidR="00651E81" w:rsidRPr="0056792E">
        <w:rPr>
          <w:rFonts w:ascii="Arial Narrow" w:hAnsi="Arial Narrow"/>
          <w:sz w:val="24"/>
          <w:szCs w:val="24"/>
          <w:vertAlign w:val="superscript"/>
        </w:rPr>
        <w:t>er</w:t>
      </w:r>
      <w:r w:rsidR="00651E81">
        <w:rPr>
          <w:rFonts w:ascii="Arial Narrow" w:hAnsi="Arial Narrow"/>
          <w:sz w:val="24"/>
          <w:szCs w:val="24"/>
        </w:rPr>
        <w:t xml:space="preserve"> avril 2020</w:t>
      </w:r>
      <w:r w:rsidR="00AA51C7" w:rsidRPr="00E76796">
        <w:rPr>
          <w:rFonts w:ascii="Arial Narrow" w:hAnsi="Arial Narrow"/>
          <w:sz w:val="24"/>
          <w:szCs w:val="24"/>
        </w:rPr>
        <w:t xml:space="preserve"> auprès du président de la COM, </w:t>
      </w:r>
      <w:r w:rsidRPr="00E76796">
        <w:rPr>
          <w:rFonts w:ascii="Arial Narrow" w:hAnsi="Arial Narrow"/>
          <w:sz w:val="24"/>
          <w:szCs w:val="24"/>
        </w:rPr>
        <w:t>qui a approuvé le principe</w:t>
      </w:r>
      <w:r w:rsidR="005A674F" w:rsidRPr="00E76796">
        <w:rPr>
          <w:rFonts w:ascii="Arial Narrow" w:hAnsi="Arial Narrow"/>
          <w:sz w:val="24"/>
          <w:szCs w:val="24"/>
        </w:rPr>
        <w:t xml:space="preserve"> par délibération du conseil exécutif en date du …………..</w:t>
      </w:r>
    </w:p>
    <w:p w14:paraId="392B1135" w14:textId="09C349E7" w:rsidR="00724336" w:rsidRDefault="00724336" w:rsidP="00724336">
      <w:pPr>
        <w:jc w:val="both"/>
        <w:rPr>
          <w:rFonts w:ascii="Arial Narrow" w:hAnsi="Arial Narrow"/>
          <w:color w:val="000000"/>
          <w:sz w:val="24"/>
          <w:szCs w:val="24"/>
        </w:rPr>
      </w:pPr>
      <w:r>
        <w:rPr>
          <w:rFonts w:ascii="Arial Narrow" w:hAnsi="Arial Narrow"/>
          <w:color w:val="000000"/>
          <w:sz w:val="24"/>
          <w:szCs w:val="24"/>
        </w:rPr>
        <w:t xml:space="preserve">Dans ce cadre, il est organisé un prêt de matériel informatique et numérique aux élèves qui ne disposent pas de ce matériel à domicile. </w:t>
      </w:r>
    </w:p>
    <w:p w14:paraId="5DF5C8F4" w14:textId="77777777" w:rsidR="00724336" w:rsidRDefault="00724336" w:rsidP="004E2A9E">
      <w:pPr>
        <w:jc w:val="both"/>
        <w:rPr>
          <w:rFonts w:ascii="Arial Narrow" w:hAnsi="Arial Narrow"/>
          <w:color w:val="000000"/>
          <w:sz w:val="24"/>
          <w:szCs w:val="24"/>
        </w:rPr>
      </w:pPr>
    </w:p>
    <w:p w14:paraId="40C0818E" w14:textId="3436FDD4" w:rsidR="004E2A9E" w:rsidRDefault="004E2A9E" w:rsidP="004E2A9E">
      <w:pPr>
        <w:jc w:val="both"/>
        <w:rPr>
          <w:rFonts w:ascii="Arial Narrow" w:hAnsi="Arial Narrow"/>
          <w:color w:val="000000"/>
          <w:sz w:val="24"/>
          <w:szCs w:val="24"/>
        </w:rPr>
      </w:pPr>
    </w:p>
    <w:p w14:paraId="3CB46E4E" w14:textId="6EFC07B2" w:rsidR="004E2A9E" w:rsidRDefault="005A674F" w:rsidP="004E2A9E">
      <w:pPr>
        <w:jc w:val="both"/>
        <w:rPr>
          <w:rFonts w:ascii="Arial Narrow" w:hAnsi="Arial Narrow"/>
          <w:color w:val="000000"/>
          <w:sz w:val="24"/>
          <w:szCs w:val="24"/>
        </w:rPr>
      </w:pPr>
      <w:r>
        <w:rPr>
          <w:rFonts w:ascii="Arial Narrow" w:hAnsi="Arial Narrow"/>
          <w:color w:val="000000"/>
          <w:sz w:val="24"/>
          <w:szCs w:val="24"/>
        </w:rPr>
        <w:t xml:space="preserve">Ainsi, </w:t>
      </w:r>
      <w:r w:rsidR="004E2A9E">
        <w:rPr>
          <w:rFonts w:ascii="Arial Narrow" w:hAnsi="Arial Narrow"/>
          <w:color w:val="000000"/>
          <w:sz w:val="24"/>
          <w:szCs w:val="24"/>
        </w:rPr>
        <w:t>Il a été</w:t>
      </w:r>
      <w:r>
        <w:rPr>
          <w:rFonts w:ascii="Arial Narrow" w:hAnsi="Arial Narrow"/>
          <w:color w:val="000000"/>
          <w:sz w:val="24"/>
          <w:szCs w:val="24"/>
        </w:rPr>
        <w:t xml:space="preserve"> </w:t>
      </w:r>
      <w:r w:rsidR="004E2A9E">
        <w:rPr>
          <w:rFonts w:ascii="Arial Narrow" w:hAnsi="Arial Narrow"/>
          <w:color w:val="000000"/>
          <w:sz w:val="24"/>
          <w:szCs w:val="24"/>
        </w:rPr>
        <w:t>arrêté et convenu ce qui suit :</w:t>
      </w:r>
    </w:p>
    <w:p w14:paraId="758AA896" w14:textId="77777777" w:rsidR="00AA51C7" w:rsidRDefault="00AA51C7" w:rsidP="00AA51C7">
      <w:pPr>
        <w:jc w:val="both"/>
        <w:rPr>
          <w:rFonts w:ascii="Arial Narrow" w:hAnsi="Arial Narrow"/>
          <w:color w:val="000000"/>
          <w:sz w:val="24"/>
          <w:szCs w:val="24"/>
        </w:rPr>
      </w:pPr>
    </w:p>
    <w:p w14:paraId="3915AEF8" w14:textId="77777777" w:rsidR="00AA51C7" w:rsidRDefault="00AA51C7" w:rsidP="00AA51C7">
      <w:pPr>
        <w:jc w:val="both"/>
        <w:rPr>
          <w:rFonts w:ascii="Arial Narrow" w:hAnsi="Arial Narrow"/>
          <w:color w:val="000000"/>
          <w:sz w:val="24"/>
          <w:szCs w:val="24"/>
        </w:rPr>
      </w:pPr>
    </w:p>
    <w:p w14:paraId="0FE631C5" w14:textId="77777777" w:rsidR="00AA51C7" w:rsidRDefault="00AA51C7" w:rsidP="00AA51C7">
      <w:pPr>
        <w:numPr>
          <w:ilvl w:val="0"/>
          <w:numId w:val="2"/>
        </w:numPr>
        <w:jc w:val="both"/>
        <w:rPr>
          <w:rFonts w:ascii="Arial Narrow" w:hAnsi="Arial Narrow"/>
          <w:b/>
          <w:color w:val="000000"/>
          <w:sz w:val="24"/>
          <w:szCs w:val="24"/>
        </w:rPr>
      </w:pPr>
      <w:r>
        <w:rPr>
          <w:rFonts w:ascii="Arial Narrow" w:hAnsi="Arial Narrow"/>
          <w:b/>
          <w:color w:val="000000"/>
          <w:sz w:val="24"/>
          <w:szCs w:val="24"/>
        </w:rPr>
        <w:t>ARTICLE 1 : OBJET DE LA CONVENTION</w:t>
      </w:r>
    </w:p>
    <w:p w14:paraId="47A68665" w14:textId="77777777" w:rsidR="00651E81" w:rsidRDefault="00651E81" w:rsidP="00651E81">
      <w:pPr>
        <w:jc w:val="both"/>
        <w:rPr>
          <w:rFonts w:ascii="Arial Narrow" w:hAnsi="Arial Narrow"/>
          <w:color w:val="000000"/>
        </w:rPr>
      </w:pPr>
    </w:p>
    <w:p w14:paraId="5A7EA642" w14:textId="77777777" w:rsidR="00651E81" w:rsidRDefault="00651E81" w:rsidP="00651E81">
      <w:pPr>
        <w:jc w:val="both"/>
        <w:rPr>
          <w:rFonts w:ascii="Arial Narrow" w:hAnsi="Arial Narrow"/>
          <w:color w:val="000000"/>
          <w:sz w:val="24"/>
          <w:szCs w:val="24"/>
        </w:rPr>
      </w:pPr>
      <w:r>
        <w:rPr>
          <w:rFonts w:ascii="Arial Narrow" w:hAnsi="Arial Narrow"/>
          <w:color w:val="000000"/>
          <w:sz w:val="24"/>
          <w:szCs w:val="24"/>
        </w:rPr>
        <w:t xml:space="preserve">La présente convention a pour objet de déterminer les conditions et modalités du </w:t>
      </w:r>
      <w:r w:rsidRPr="00932B07">
        <w:rPr>
          <w:rFonts w:ascii="Arial Narrow" w:hAnsi="Arial Narrow"/>
          <w:color w:val="000000"/>
          <w:sz w:val="24"/>
          <w:szCs w:val="24"/>
        </w:rPr>
        <w:t xml:space="preserve">prêt de matériel informatique et numérique aux élèves </w:t>
      </w:r>
      <w:r>
        <w:rPr>
          <w:rFonts w:ascii="Arial Narrow" w:hAnsi="Arial Narrow"/>
          <w:color w:val="000000"/>
          <w:sz w:val="24"/>
          <w:szCs w:val="24"/>
        </w:rPr>
        <w:t>sans solution numérique entre la collectivité de Saint-Martin et l’EPLE.</w:t>
      </w:r>
    </w:p>
    <w:p w14:paraId="47BD1C73" w14:textId="77777777" w:rsidR="00651E81" w:rsidRDefault="00651E81" w:rsidP="00651E81">
      <w:pPr>
        <w:jc w:val="both"/>
        <w:rPr>
          <w:rFonts w:ascii="Arial Narrow" w:hAnsi="Arial Narrow"/>
          <w:color w:val="000000"/>
          <w:sz w:val="24"/>
          <w:szCs w:val="24"/>
        </w:rPr>
      </w:pPr>
    </w:p>
    <w:p w14:paraId="3CF945E3" w14:textId="77777777" w:rsidR="00651E81" w:rsidRPr="00651E81" w:rsidRDefault="00651E81" w:rsidP="00651E81">
      <w:pPr>
        <w:pStyle w:val="Paragraphedeliste"/>
        <w:numPr>
          <w:ilvl w:val="0"/>
          <w:numId w:val="2"/>
        </w:numPr>
        <w:jc w:val="both"/>
        <w:rPr>
          <w:rFonts w:ascii="Arial Narrow" w:hAnsi="Arial Narrow"/>
          <w:b/>
          <w:bCs/>
          <w:color w:val="000000"/>
          <w:sz w:val="24"/>
          <w:szCs w:val="24"/>
        </w:rPr>
      </w:pPr>
      <w:r w:rsidRPr="00651E81">
        <w:rPr>
          <w:rFonts w:ascii="Arial Narrow" w:hAnsi="Arial Narrow"/>
          <w:b/>
          <w:bCs/>
          <w:color w:val="000000"/>
          <w:sz w:val="24"/>
          <w:szCs w:val="24"/>
        </w:rPr>
        <w:t>ARTICLE 2 : PERIMETRE DE LA CONVENTION</w:t>
      </w:r>
    </w:p>
    <w:p w14:paraId="41FAF4B3" w14:textId="77777777" w:rsidR="00651E81" w:rsidRPr="00651E81" w:rsidRDefault="00651E81" w:rsidP="00651E81">
      <w:pPr>
        <w:jc w:val="both"/>
        <w:rPr>
          <w:rFonts w:ascii="Arial Narrow" w:hAnsi="Arial Narrow"/>
          <w:b/>
          <w:bCs/>
          <w:color w:val="000000"/>
          <w:sz w:val="24"/>
          <w:szCs w:val="24"/>
        </w:rPr>
      </w:pPr>
    </w:p>
    <w:p w14:paraId="538A4BB2" w14:textId="77777777" w:rsidR="00651E81" w:rsidRPr="00651E81" w:rsidRDefault="00651E81" w:rsidP="00651E81">
      <w:pPr>
        <w:jc w:val="both"/>
        <w:rPr>
          <w:rFonts w:ascii="Arial Narrow" w:hAnsi="Arial Narrow"/>
          <w:b/>
          <w:bCs/>
          <w:color w:val="000000"/>
          <w:sz w:val="24"/>
          <w:szCs w:val="24"/>
        </w:rPr>
      </w:pPr>
      <w:r w:rsidRPr="00651E81">
        <w:rPr>
          <w:rFonts w:ascii="Arial Narrow" w:hAnsi="Arial Narrow"/>
          <w:b/>
          <w:bCs/>
          <w:color w:val="000000"/>
          <w:sz w:val="24"/>
          <w:szCs w:val="24"/>
        </w:rPr>
        <w:t>Article 2.1 Désignation du matériel mis à disposition de l’EPLE</w:t>
      </w:r>
    </w:p>
    <w:p w14:paraId="0D100599" w14:textId="77777777" w:rsidR="00AA51C7" w:rsidRPr="00E41FB8" w:rsidRDefault="00AA51C7" w:rsidP="00AA51C7">
      <w:pPr>
        <w:jc w:val="both"/>
        <w:rPr>
          <w:rFonts w:ascii="Arial Narrow" w:hAnsi="Arial Narrow"/>
          <w:color w:val="000000" w:themeColor="text1"/>
        </w:rPr>
      </w:pPr>
    </w:p>
    <w:p w14:paraId="30D5137E" w14:textId="008E3BB3" w:rsidR="00540C0D" w:rsidRPr="00E41FB8" w:rsidRDefault="595988A6" w:rsidP="00540C0D">
      <w:pPr>
        <w:jc w:val="both"/>
        <w:rPr>
          <w:rFonts w:ascii="Arial Narrow" w:hAnsi="Arial Narrow"/>
          <w:color w:val="000000" w:themeColor="text1"/>
          <w:sz w:val="24"/>
          <w:szCs w:val="24"/>
        </w:rPr>
      </w:pPr>
      <w:r w:rsidRPr="595988A6">
        <w:rPr>
          <w:rFonts w:ascii="Arial Narrow" w:hAnsi="Arial Narrow"/>
          <w:color w:val="000000" w:themeColor="text1"/>
          <w:sz w:val="24"/>
          <w:szCs w:val="24"/>
        </w:rPr>
        <w:t>Les matériels informatiques et numériques mis à disposition de l’EPLE sont :</w:t>
      </w:r>
    </w:p>
    <w:p w14:paraId="0D0457F9" w14:textId="63B569A6" w:rsidR="00540C0D" w:rsidRPr="00E41FB8" w:rsidRDefault="007E14BE" w:rsidP="00540C0D">
      <w:pPr>
        <w:pStyle w:val="Paragraphedeliste"/>
        <w:numPr>
          <w:ilvl w:val="0"/>
          <w:numId w:val="7"/>
        </w:numPr>
        <w:jc w:val="both"/>
        <w:rPr>
          <w:rFonts w:ascii="Arial Narrow" w:hAnsi="Arial Narrow"/>
          <w:color w:val="000000" w:themeColor="text1"/>
          <w:sz w:val="24"/>
          <w:szCs w:val="24"/>
        </w:rPr>
      </w:pPr>
      <w:r w:rsidRPr="595988A6">
        <w:rPr>
          <w:rFonts w:ascii="Arial Narrow" w:hAnsi="Arial Narrow"/>
          <w:color w:val="000000" w:themeColor="text1"/>
          <w:sz w:val="24"/>
          <w:szCs w:val="24"/>
        </w:rPr>
        <w:t xml:space="preserve">X </w:t>
      </w:r>
      <w:r w:rsidRPr="00E41FB8">
        <w:rPr>
          <w:rFonts w:ascii="Arial Narrow" w:hAnsi="Arial Narrow"/>
          <w:color w:val="000000" w:themeColor="text1"/>
          <w:sz w:val="24"/>
          <w:szCs w:val="24"/>
        </w:rPr>
        <w:t>tablettes</w:t>
      </w:r>
      <w:r w:rsidR="00540C0D" w:rsidRPr="00E41FB8">
        <w:rPr>
          <w:rFonts w:ascii="Arial Narrow" w:hAnsi="Arial Narrow"/>
          <w:color w:val="000000" w:themeColor="text1"/>
          <w:sz w:val="24"/>
          <w:szCs w:val="24"/>
        </w:rPr>
        <w:t xml:space="preserve"> de la marque </w:t>
      </w:r>
      <w:r w:rsidR="009F0CD3" w:rsidRPr="00E41FB8">
        <w:rPr>
          <w:rFonts w:ascii="Arial Narrow" w:hAnsi="Arial Narrow"/>
          <w:color w:val="000000" w:themeColor="text1"/>
          <w:sz w:val="24"/>
          <w:szCs w:val="24"/>
        </w:rPr>
        <w:t>SQOOL</w:t>
      </w:r>
      <w:r w:rsidR="006C338C" w:rsidRPr="00E41FB8">
        <w:rPr>
          <w:rStyle w:val="Appelnotedebasdep"/>
          <w:rFonts w:ascii="Arial Narrow" w:hAnsi="Arial Narrow"/>
          <w:color w:val="000000" w:themeColor="text1"/>
          <w:sz w:val="24"/>
          <w:szCs w:val="24"/>
        </w:rPr>
        <w:footnoteReference w:id="1"/>
      </w:r>
      <w:r w:rsidR="009F0CD3" w:rsidRPr="00E41FB8">
        <w:rPr>
          <w:rFonts w:ascii="Arial Narrow" w:hAnsi="Arial Narrow"/>
          <w:color w:val="000000" w:themeColor="text1"/>
          <w:sz w:val="24"/>
          <w:szCs w:val="24"/>
        </w:rPr>
        <w:t xml:space="preserve"> </w:t>
      </w:r>
      <w:r w:rsidR="00540C0D" w:rsidRPr="00E41FB8">
        <w:rPr>
          <w:rFonts w:ascii="Arial Narrow" w:hAnsi="Arial Narrow"/>
          <w:color w:val="000000" w:themeColor="text1"/>
          <w:sz w:val="24"/>
          <w:szCs w:val="24"/>
        </w:rPr>
        <w:t>avec clavier - Intel Atom Z3735G 1 Go SSD 32 Go 10.1" LED Tactile Wi-Fi N Webcam Microsoft Windows 10 32 bits avec Bing ;</w:t>
      </w:r>
    </w:p>
    <w:p w14:paraId="7D634166" w14:textId="66BD600C" w:rsidR="009F0CD3" w:rsidRPr="007D4C37" w:rsidRDefault="595988A6" w:rsidP="007940A1">
      <w:pPr>
        <w:pStyle w:val="Paragraphedeliste"/>
        <w:numPr>
          <w:ilvl w:val="0"/>
          <w:numId w:val="7"/>
        </w:numPr>
        <w:jc w:val="both"/>
        <w:rPr>
          <w:rFonts w:ascii="Arial Narrow" w:hAnsi="Arial Narrow"/>
          <w:sz w:val="24"/>
          <w:szCs w:val="24"/>
        </w:rPr>
      </w:pPr>
      <w:r w:rsidRPr="007D4C37">
        <w:rPr>
          <w:rFonts w:ascii="Arial Narrow" w:hAnsi="Arial Narrow"/>
          <w:sz w:val="24"/>
          <w:szCs w:val="24"/>
        </w:rPr>
        <w:t xml:space="preserve">X routeurs HUAWEI B311 LITE 4G ; </w:t>
      </w:r>
    </w:p>
    <w:p w14:paraId="62B9BF26" w14:textId="75536523" w:rsidR="004E1E10" w:rsidRPr="007D4C37" w:rsidRDefault="595988A6" w:rsidP="004E1E10">
      <w:pPr>
        <w:pStyle w:val="Paragraphedeliste"/>
        <w:numPr>
          <w:ilvl w:val="0"/>
          <w:numId w:val="7"/>
        </w:numPr>
        <w:jc w:val="both"/>
        <w:rPr>
          <w:rFonts w:ascii="Arial Narrow" w:hAnsi="Arial Narrow"/>
          <w:sz w:val="24"/>
          <w:szCs w:val="24"/>
        </w:rPr>
      </w:pPr>
      <w:r w:rsidRPr="007D4C37">
        <w:rPr>
          <w:rFonts w:ascii="Arial Narrow" w:hAnsi="Arial Narrow"/>
          <w:sz w:val="24"/>
          <w:szCs w:val="24"/>
        </w:rPr>
        <w:t>X cartes SIM 4G</w:t>
      </w:r>
    </w:p>
    <w:p w14:paraId="3BC34DD4" w14:textId="750434A8" w:rsidR="00651E81" w:rsidRPr="00E41FB8" w:rsidRDefault="00651E81" w:rsidP="00651E81">
      <w:pPr>
        <w:jc w:val="both"/>
        <w:rPr>
          <w:rFonts w:ascii="Arial Narrow" w:hAnsi="Arial Narrow"/>
          <w:color w:val="000000" w:themeColor="text1"/>
          <w:sz w:val="24"/>
          <w:szCs w:val="24"/>
        </w:rPr>
      </w:pPr>
    </w:p>
    <w:p w14:paraId="3D64F6B6" w14:textId="5461F441" w:rsidR="004E1E10" w:rsidRPr="00E41FB8" w:rsidRDefault="004E1E10" w:rsidP="00651E81">
      <w:pPr>
        <w:jc w:val="both"/>
        <w:rPr>
          <w:rFonts w:ascii="Arial Narrow" w:hAnsi="Arial Narrow"/>
          <w:color w:val="000000" w:themeColor="text1"/>
          <w:sz w:val="24"/>
          <w:szCs w:val="24"/>
        </w:rPr>
      </w:pPr>
      <w:r w:rsidRPr="00E41FB8">
        <w:rPr>
          <w:rFonts w:ascii="Arial Narrow" w:hAnsi="Arial Narrow"/>
          <w:color w:val="000000" w:themeColor="text1"/>
          <w:sz w:val="24"/>
          <w:szCs w:val="24"/>
        </w:rPr>
        <w:t>Un descriptif détaillé de ce matériel est annexé à la présente convention.</w:t>
      </w:r>
    </w:p>
    <w:p w14:paraId="4CF49312" w14:textId="77777777" w:rsidR="004E1E10" w:rsidRPr="00E41FB8" w:rsidRDefault="004E1E10" w:rsidP="00651E81">
      <w:pPr>
        <w:jc w:val="both"/>
        <w:rPr>
          <w:rFonts w:ascii="Arial Narrow" w:hAnsi="Arial Narrow"/>
          <w:color w:val="000000" w:themeColor="text1"/>
          <w:sz w:val="24"/>
          <w:szCs w:val="24"/>
        </w:rPr>
      </w:pPr>
    </w:p>
    <w:p w14:paraId="551CB83E" w14:textId="3D98E477" w:rsidR="00651E81" w:rsidRPr="00E41FB8" w:rsidRDefault="00651E81" w:rsidP="00651E81">
      <w:pPr>
        <w:jc w:val="both"/>
        <w:rPr>
          <w:rFonts w:ascii="Arial Narrow" w:hAnsi="Arial Narrow"/>
          <w:b/>
          <w:bCs/>
          <w:color w:val="000000" w:themeColor="text1"/>
          <w:sz w:val="24"/>
          <w:szCs w:val="24"/>
        </w:rPr>
      </w:pPr>
      <w:r w:rsidRPr="00E41FB8">
        <w:rPr>
          <w:rFonts w:ascii="Arial Narrow" w:hAnsi="Arial Narrow"/>
          <w:b/>
          <w:bCs/>
          <w:color w:val="000000" w:themeColor="text1"/>
          <w:sz w:val="24"/>
          <w:szCs w:val="24"/>
        </w:rPr>
        <w:t xml:space="preserve">Article 2.2 </w:t>
      </w:r>
      <w:r w:rsidR="004E1E10" w:rsidRPr="00E41FB8">
        <w:rPr>
          <w:rFonts w:ascii="Arial Narrow" w:hAnsi="Arial Narrow"/>
          <w:b/>
          <w:bCs/>
          <w:color w:val="000000" w:themeColor="text1"/>
          <w:sz w:val="24"/>
          <w:szCs w:val="24"/>
        </w:rPr>
        <w:t>Destination</w:t>
      </w:r>
      <w:r w:rsidRPr="00E41FB8">
        <w:rPr>
          <w:rFonts w:ascii="Arial Narrow" w:hAnsi="Arial Narrow"/>
          <w:b/>
          <w:bCs/>
          <w:color w:val="000000" w:themeColor="text1"/>
          <w:sz w:val="24"/>
          <w:szCs w:val="24"/>
        </w:rPr>
        <w:t xml:space="preserve"> du matériel mis à disposition de l’EPLE</w:t>
      </w:r>
    </w:p>
    <w:p w14:paraId="45B203C9" w14:textId="358015E1" w:rsidR="00651E81" w:rsidRPr="00E41FB8" w:rsidRDefault="00651E81" w:rsidP="00651E81">
      <w:pPr>
        <w:jc w:val="both"/>
        <w:rPr>
          <w:rFonts w:ascii="Arial Narrow" w:hAnsi="Arial Narrow"/>
          <w:color w:val="000000" w:themeColor="text1"/>
          <w:sz w:val="24"/>
          <w:szCs w:val="24"/>
        </w:rPr>
      </w:pPr>
    </w:p>
    <w:p w14:paraId="0DD42C96" w14:textId="7913A780" w:rsidR="00651E81" w:rsidRPr="00E41FB8" w:rsidRDefault="595988A6" w:rsidP="00651E81">
      <w:pPr>
        <w:jc w:val="both"/>
        <w:rPr>
          <w:rFonts w:ascii="Arial Narrow" w:hAnsi="Arial Narrow"/>
          <w:color w:val="000000" w:themeColor="text1"/>
          <w:sz w:val="24"/>
          <w:szCs w:val="24"/>
        </w:rPr>
      </w:pPr>
      <w:r w:rsidRPr="595988A6">
        <w:rPr>
          <w:rFonts w:ascii="Arial Narrow" w:hAnsi="Arial Narrow"/>
          <w:color w:val="000000" w:themeColor="text1"/>
          <w:sz w:val="24"/>
          <w:szCs w:val="24"/>
        </w:rPr>
        <w:t>Le matériel visé à l’article 2.1 est destiné aux élèves de l’EPLE sans solution numérique afin de faciliter la continuité pédagogique entre le corps enseignant et les élèves du fait de la fermeture des établissements scolaires liée à l’état d’urgence sanitaire induit par le Covid-19. Il est réparti au bénéfice de :</w:t>
      </w:r>
    </w:p>
    <w:p w14:paraId="486CE6CF" w14:textId="5CFA0B05" w:rsidR="595988A6" w:rsidRPr="007D4C37" w:rsidRDefault="595988A6" w:rsidP="595988A6">
      <w:pPr>
        <w:pStyle w:val="Paragraphedeliste"/>
        <w:numPr>
          <w:ilvl w:val="0"/>
          <w:numId w:val="6"/>
        </w:numPr>
        <w:jc w:val="both"/>
        <w:rPr>
          <w:rFonts w:asciiTheme="minorHAnsi" w:eastAsiaTheme="minorEastAsia" w:hAnsiTheme="minorHAnsi" w:cstheme="minorBidi"/>
          <w:sz w:val="24"/>
          <w:szCs w:val="24"/>
        </w:rPr>
      </w:pPr>
      <w:r w:rsidRPr="007D4C37">
        <w:rPr>
          <w:rFonts w:ascii="Arial Narrow" w:hAnsi="Arial Narrow"/>
          <w:sz w:val="24"/>
          <w:szCs w:val="24"/>
        </w:rPr>
        <w:t>X</w:t>
      </w:r>
    </w:p>
    <w:p w14:paraId="19DE82ED" w14:textId="20A8FE57" w:rsidR="595988A6" w:rsidRPr="007D4C37" w:rsidRDefault="595988A6" w:rsidP="595988A6">
      <w:pPr>
        <w:pStyle w:val="Paragraphedeliste"/>
        <w:numPr>
          <w:ilvl w:val="0"/>
          <w:numId w:val="6"/>
        </w:numPr>
        <w:jc w:val="both"/>
        <w:rPr>
          <w:rFonts w:asciiTheme="minorHAnsi" w:eastAsiaTheme="minorEastAsia" w:hAnsiTheme="minorHAnsi" w:cstheme="minorBidi"/>
          <w:sz w:val="24"/>
          <w:szCs w:val="24"/>
        </w:rPr>
      </w:pPr>
      <w:r w:rsidRPr="007D4C37">
        <w:rPr>
          <w:rFonts w:ascii="Arial Narrow" w:hAnsi="Arial Narrow"/>
          <w:sz w:val="24"/>
          <w:szCs w:val="24"/>
        </w:rPr>
        <w:t>X</w:t>
      </w:r>
    </w:p>
    <w:p w14:paraId="6D50E937" w14:textId="23693566" w:rsidR="00724336" w:rsidRDefault="00724336" w:rsidP="00AA51C7">
      <w:pPr>
        <w:jc w:val="both"/>
        <w:rPr>
          <w:rFonts w:ascii="Arial Narrow" w:hAnsi="Arial Narrow"/>
          <w:sz w:val="24"/>
          <w:szCs w:val="24"/>
        </w:rPr>
      </w:pPr>
    </w:p>
    <w:p w14:paraId="104C819D" w14:textId="51518053" w:rsidR="004E1E10" w:rsidRPr="006D6CB2" w:rsidRDefault="004E1E10" w:rsidP="004E1E10">
      <w:pPr>
        <w:jc w:val="both"/>
        <w:rPr>
          <w:rFonts w:ascii="Arial Narrow" w:hAnsi="Arial Narrow"/>
          <w:sz w:val="24"/>
          <w:szCs w:val="24"/>
        </w:rPr>
      </w:pPr>
      <w:r>
        <w:rPr>
          <w:rFonts w:ascii="Arial Narrow" w:hAnsi="Arial Narrow"/>
          <w:sz w:val="24"/>
          <w:szCs w:val="24"/>
        </w:rPr>
        <w:t xml:space="preserve">L’EPLE </w:t>
      </w:r>
      <w:r w:rsidRPr="006D6CB2">
        <w:rPr>
          <w:rFonts w:ascii="Arial Narrow" w:hAnsi="Arial Narrow"/>
          <w:sz w:val="24"/>
          <w:szCs w:val="24"/>
        </w:rPr>
        <w:t>se charg</w:t>
      </w:r>
      <w:r>
        <w:rPr>
          <w:rFonts w:ascii="Arial Narrow" w:hAnsi="Arial Narrow"/>
          <w:sz w:val="24"/>
          <w:szCs w:val="24"/>
        </w:rPr>
        <w:t xml:space="preserve">e </w:t>
      </w:r>
      <w:r w:rsidRPr="006D6CB2">
        <w:rPr>
          <w:rFonts w:ascii="Arial Narrow" w:hAnsi="Arial Narrow"/>
          <w:sz w:val="24"/>
          <w:szCs w:val="24"/>
        </w:rPr>
        <w:t>d’attribuer le matériel aux élèves qu’il aura recensés et identifiés en situation de rupture pédagogique</w:t>
      </w:r>
      <w:r w:rsidR="005836AD">
        <w:rPr>
          <w:rFonts w:ascii="Arial Narrow" w:hAnsi="Arial Narrow"/>
          <w:sz w:val="24"/>
          <w:szCs w:val="24"/>
        </w:rPr>
        <w:t xml:space="preserve"> </w:t>
      </w:r>
      <w:r w:rsidRPr="006D6CB2">
        <w:rPr>
          <w:rFonts w:ascii="Arial Narrow" w:hAnsi="Arial Narrow"/>
          <w:sz w:val="24"/>
          <w:szCs w:val="24"/>
        </w:rPr>
        <w:t xml:space="preserve"> </w:t>
      </w:r>
    </w:p>
    <w:p w14:paraId="621522C0" w14:textId="77777777" w:rsidR="004E1E10" w:rsidRPr="006D6CB2" w:rsidRDefault="004E1E10" w:rsidP="004E1E10">
      <w:pPr>
        <w:jc w:val="both"/>
        <w:rPr>
          <w:rFonts w:ascii="Arial Narrow" w:hAnsi="Arial Narrow"/>
          <w:sz w:val="24"/>
          <w:szCs w:val="24"/>
        </w:rPr>
      </w:pPr>
      <w:r>
        <w:rPr>
          <w:rFonts w:ascii="Arial Narrow" w:hAnsi="Arial Narrow"/>
          <w:sz w:val="24"/>
          <w:szCs w:val="24"/>
        </w:rPr>
        <w:t>L</w:t>
      </w:r>
      <w:r w:rsidRPr="006D6CB2">
        <w:rPr>
          <w:rFonts w:ascii="Arial Narrow" w:hAnsi="Arial Narrow"/>
          <w:sz w:val="24"/>
          <w:szCs w:val="24"/>
        </w:rPr>
        <w:t>’EPLE fourni</w:t>
      </w:r>
      <w:r>
        <w:rPr>
          <w:rFonts w:ascii="Arial Narrow" w:hAnsi="Arial Narrow"/>
          <w:sz w:val="24"/>
          <w:szCs w:val="24"/>
        </w:rPr>
        <w:t>t</w:t>
      </w:r>
      <w:r w:rsidRPr="006D6CB2">
        <w:rPr>
          <w:rFonts w:ascii="Arial Narrow" w:hAnsi="Arial Narrow"/>
          <w:sz w:val="24"/>
          <w:szCs w:val="24"/>
        </w:rPr>
        <w:t xml:space="preserve"> à la COM la liste nominative et signée des bénéficiaires de ce dispositif. Ce document, approuvé et visé par le chef d’établissement sera remis à la COM sous sa forme originale. Une version numérisée sera également transmise</w:t>
      </w:r>
      <w:r>
        <w:rPr>
          <w:rFonts w:ascii="Arial Narrow" w:hAnsi="Arial Narrow"/>
          <w:sz w:val="24"/>
          <w:szCs w:val="24"/>
        </w:rPr>
        <w:t xml:space="preserve"> par mail au directeur de l’Education de la collectivité de Saint-Martin</w:t>
      </w:r>
    </w:p>
    <w:p w14:paraId="16324B8B" w14:textId="4C46AC54" w:rsidR="004E1E10" w:rsidRDefault="004E1E10" w:rsidP="00AA51C7">
      <w:pPr>
        <w:jc w:val="both"/>
        <w:rPr>
          <w:rFonts w:ascii="Arial Narrow" w:hAnsi="Arial Narrow"/>
          <w:sz w:val="24"/>
          <w:szCs w:val="24"/>
        </w:rPr>
      </w:pPr>
    </w:p>
    <w:p w14:paraId="4E4DFFD6" w14:textId="215C8F1C" w:rsidR="00E41FB8" w:rsidRDefault="00E41FB8" w:rsidP="00AA51C7">
      <w:pPr>
        <w:jc w:val="both"/>
        <w:rPr>
          <w:rFonts w:ascii="Arial Narrow" w:hAnsi="Arial Narrow"/>
          <w:sz w:val="24"/>
          <w:szCs w:val="24"/>
        </w:rPr>
      </w:pPr>
    </w:p>
    <w:p w14:paraId="76EADAE4" w14:textId="2ADC6619" w:rsidR="00E41FB8" w:rsidRDefault="00E41FB8" w:rsidP="00AA51C7">
      <w:pPr>
        <w:jc w:val="both"/>
        <w:rPr>
          <w:rFonts w:ascii="Arial Narrow" w:hAnsi="Arial Narrow"/>
          <w:sz w:val="24"/>
          <w:szCs w:val="24"/>
        </w:rPr>
      </w:pPr>
    </w:p>
    <w:p w14:paraId="64459DEE" w14:textId="5DC88CEC" w:rsidR="00E41FB8" w:rsidRDefault="00E41FB8" w:rsidP="00AA51C7">
      <w:pPr>
        <w:jc w:val="both"/>
        <w:rPr>
          <w:rFonts w:ascii="Arial Narrow" w:hAnsi="Arial Narrow"/>
          <w:sz w:val="24"/>
          <w:szCs w:val="24"/>
        </w:rPr>
      </w:pPr>
    </w:p>
    <w:p w14:paraId="71D3354A" w14:textId="4EB045E1" w:rsidR="00E41FB8" w:rsidRDefault="00E41FB8" w:rsidP="00AA51C7">
      <w:pPr>
        <w:jc w:val="both"/>
        <w:rPr>
          <w:rFonts w:ascii="Arial Narrow" w:hAnsi="Arial Narrow"/>
          <w:sz w:val="24"/>
          <w:szCs w:val="24"/>
        </w:rPr>
      </w:pPr>
    </w:p>
    <w:p w14:paraId="5B759517" w14:textId="48E570B7" w:rsidR="00E41FB8" w:rsidRDefault="00E41FB8" w:rsidP="00AA51C7">
      <w:pPr>
        <w:jc w:val="both"/>
        <w:rPr>
          <w:rFonts w:ascii="Arial Narrow" w:hAnsi="Arial Narrow"/>
          <w:sz w:val="24"/>
          <w:szCs w:val="24"/>
        </w:rPr>
      </w:pPr>
    </w:p>
    <w:p w14:paraId="252202C2" w14:textId="77777777" w:rsidR="00E41FB8" w:rsidRPr="006D6CB2" w:rsidRDefault="00E41FB8" w:rsidP="00AA51C7">
      <w:pPr>
        <w:jc w:val="both"/>
        <w:rPr>
          <w:rFonts w:ascii="Arial Narrow" w:hAnsi="Arial Narrow"/>
          <w:sz w:val="24"/>
          <w:szCs w:val="24"/>
        </w:rPr>
      </w:pPr>
    </w:p>
    <w:p w14:paraId="077D109A" w14:textId="4B083788" w:rsidR="00AA51C7" w:rsidRPr="006D6CB2" w:rsidRDefault="00AA51C7" w:rsidP="00AA51C7">
      <w:pPr>
        <w:numPr>
          <w:ilvl w:val="0"/>
          <w:numId w:val="3"/>
        </w:numPr>
        <w:jc w:val="both"/>
        <w:rPr>
          <w:rFonts w:ascii="Arial Narrow" w:hAnsi="Arial Narrow"/>
          <w:b/>
          <w:sz w:val="24"/>
          <w:szCs w:val="24"/>
        </w:rPr>
      </w:pPr>
      <w:r w:rsidRPr="006D6CB2">
        <w:rPr>
          <w:rFonts w:ascii="Arial Narrow" w:hAnsi="Arial Narrow"/>
          <w:b/>
          <w:sz w:val="24"/>
          <w:szCs w:val="24"/>
        </w:rPr>
        <w:lastRenderedPageBreak/>
        <w:t xml:space="preserve">ARTICLE </w:t>
      </w:r>
      <w:r w:rsidR="00E41FB8">
        <w:rPr>
          <w:rFonts w:ascii="Arial Narrow" w:hAnsi="Arial Narrow"/>
          <w:b/>
          <w:sz w:val="24"/>
          <w:szCs w:val="24"/>
        </w:rPr>
        <w:t>3</w:t>
      </w:r>
      <w:r w:rsidRPr="006D6CB2">
        <w:rPr>
          <w:rFonts w:ascii="Arial Narrow" w:hAnsi="Arial Narrow"/>
          <w:b/>
          <w:sz w:val="24"/>
          <w:szCs w:val="24"/>
        </w:rPr>
        <w:t xml:space="preserve"> : </w:t>
      </w:r>
      <w:r w:rsidR="00324532" w:rsidRPr="006D6CB2">
        <w:rPr>
          <w:rFonts w:ascii="Arial Narrow" w:hAnsi="Arial Narrow"/>
          <w:b/>
          <w:sz w:val="24"/>
          <w:szCs w:val="24"/>
        </w:rPr>
        <w:t>MODALITES</w:t>
      </w:r>
      <w:r w:rsidRPr="006D6CB2">
        <w:rPr>
          <w:rFonts w:ascii="Arial Narrow" w:hAnsi="Arial Narrow"/>
          <w:b/>
          <w:sz w:val="24"/>
          <w:szCs w:val="24"/>
        </w:rPr>
        <w:t xml:space="preserve"> DE MISE A DISPOSITION</w:t>
      </w:r>
    </w:p>
    <w:p w14:paraId="63F29E76" w14:textId="2684EE35" w:rsidR="00AA51C7" w:rsidRPr="00E41FB8" w:rsidRDefault="00AA51C7" w:rsidP="00AA51C7">
      <w:pPr>
        <w:jc w:val="both"/>
        <w:rPr>
          <w:rFonts w:ascii="Arial Narrow" w:hAnsi="Arial Narrow"/>
          <w:b/>
          <w:bCs/>
          <w:sz w:val="22"/>
          <w:szCs w:val="22"/>
        </w:rPr>
      </w:pPr>
    </w:p>
    <w:p w14:paraId="54B32153" w14:textId="67530593" w:rsidR="0056792E" w:rsidRPr="00E41FB8" w:rsidRDefault="0056792E" w:rsidP="00AA51C7">
      <w:pPr>
        <w:jc w:val="both"/>
        <w:rPr>
          <w:rFonts w:ascii="Arial Narrow" w:hAnsi="Arial Narrow"/>
          <w:b/>
          <w:bCs/>
          <w:sz w:val="24"/>
          <w:szCs w:val="24"/>
        </w:rPr>
      </w:pPr>
      <w:r w:rsidRPr="00E41FB8">
        <w:rPr>
          <w:rFonts w:ascii="Arial Narrow" w:hAnsi="Arial Narrow"/>
          <w:b/>
          <w:bCs/>
          <w:sz w:val="24"/>
          <w:szCs w:val="24"/>
        </w:rPr>
        <w:t xml:space="preserve">Article </w:t>
      </w:r>
      <w:r w:rsidR="00E41FB8" w:rsidRPr="00E41FB8">
        <w:rPr>
          <w:rFonts w:ascii="Arial Narrow" w:hAnsi="Arial Narrow"/>
          <w:b/>
          <w:bCs/>
          <w:sz w:val="24"/>
          <w:szCs w:val="24"/>
        </w:rPr>
        <w:t>3</w:t>
      </w:r>
      <w:r w:rsidRPr="00E41FB8">
        <w:rPr>
          <w:rFonts w:ascii="Arial Narrow" w:hAnsi="Arial Narrow"/>
          <w:b/>
          <w:bCs/>
          <w:sz w:val="24"/>
          <w:szCs w:val="24"/>
        </w:rPr>
        <w:t>.1 Mise à disposition à titre gratuit</w:t>
      </w:r>
    </w:p>
    <w:p w14:paraId="7709C139" w14:textId="77777777" w:rsidR="00E41FB8" w:rsidRPr="00E41FB8" w:rsidRDefault="00E41FB8" w:rsidP="00AA51C7">
      <w:pPr>
        <w:jc w:val="both"/>
        <w:rPr>
          <w:rFonts w:ascii="Arial Narrow" w:hAnsi="Arial Narrow"/>
          <w:b/>
          <w:bCs/>
          <w:sz w:val="22"/>
          <w:szCs w:val="22"/>
        </w:rPr>
      </w:pPr>
    </w:p>
    <w:p w14:paraId="4C281BCF" w14:textId="6063EAE0" w:rsidR="00D40689" w:rsidRDefault="00D40689" w:rsidP="00AA51C7">
      <w:pPr>
        <w:jc w:val="both"/>
        <w:rPr>
          <w:rFonts w:ascii="Arial Narrow" w:hAnsi="Arial Narrow"/>
          <w:sz w:val="24"/>
          <w:szCs w:val="24"/>
        </w:rPr>
      </w:pPr>
      <w:r w:rsidRPr="006D6CB2">
        <w:rPr>
          <w:rFonts w:ascii="Arial Narrow" w:hAnsi="Arial Narrow"/>
          <w:sz w:val="24"/>
          <w:szCs w:val="24"/>
        </w:rPr>
        <w:t>Ce matériel est mis gratuitement à disposition de l’</w:t>
      </w:r>
      <w:r w:rsidR="004E1E10">
        <w:rPr>
          <w:rFonts w:ascii="Arial Narrow" w:hAnsi="Arial Narrow"/>
          <w:sz w:val="24"/>
          <w:szCs w:val="24"/>
        </w:rPr>
        <w:t>EPLE</w:t>
      </w:r>
      <w:r w:rsidRPr="006D6CB2">
        <w:rPr>
          <w:rFonts w:ascii="Arial Narrow" w:hAnsi="Arial Narrow"/>
          <w:sz w:val="24"/>
          <w:szCs w:val="24"/>
        </w:rPr>
        <w:t xml:space="preserve"> afin de faciliter la continuité pédagogique entre le corps enseignant et les élèves, </w:t>
      </w:r>
      <w:r w:rsidR="005836AD">
        <w:rPr>
          <w:rFonts w:ascii="Arial Narrow" w:hAnsi="Arial Narrow"/>
          <w:sz w:val="24"/>
          <w:szCs w:val="24"/>
        </w:rPr>
        <w:t xml:space="preserve">du fait de la </w:t>
      </w:r>
      <w:r w:rsidRPr="006D6CB2">
        <w:rPr>
          <w:rFonts w:ascii="Arial Narrow" w:hAnsi="Arial Narrow"/>
          <w:sz w:val="24"/>
          <w:szCs w:val="24"/>
        </w:rPr>
        <w:t>fermeture des écoles et établissements scolaires liée à l’état d’urgence sanitaire du covid19.</w:t>
      </w:r>
    </w:p>
    <w:p w14:paraId="1DAF50C4" w14:textId="058E6B8E" w:rsidR="005836AD" w:rsidRDefault="005836AD" w:rsidP="00AA51C7">
      <w:pPr>
        <w:jc w:val="both"/>
        <w:rPr>
          <w:rFonts w:ascii="Arial Narrow" w:hAnsi="Arial Narrow"/>
          <w:sz w:val="24"/>
          <w:szCs w:val="24"/>
        </w:rPr>
      </w:pPr>
    </w:p>
    <w:p w14:paraId="43C0DA49" w14:textId="5A3C8F2C" w:rsidR="0056792E" w:rsidRPr="00E41FB8" w:rsidRDefault="0056792E" w:rsidP="00AA51C7">
      <w:pPr>
        <w:jc w:val="both"/>
        <w:rPr>
          <w:rFonts w:ascii="Arial Narrow" w:hAnsi="Arial Narrow"/>
          <w:b/>
          <w:bCs/>
          <w:sz w:val="24"/>
          <w:szCs w:val="24"/>
        </w:rPr>
      </w:pPr>
      <w:r w:rsidRPr="00E41FB8">
        <w:rPr>
          <w:rFonts w:ascii="Arial Narrow" w:hAnsi="Arial Narrow"/>
          <w:b/>
          <w:bCs/>
          <w:sz w:val="24"/>
          <w:szCs w:val="24"/>
        </w:rPr>
        <w:t xml:space="preserve">Article </w:t>
      </w:r>
      <w:r w:rsidR="00E41FB8">
        <w:rPr>
          <w:rFonts w:ascii="Arial Narrow" w:hAnsi="Arial Narrow"/>
          <w:b/>
          <w:bCs/>
          <w:sz w:val="24"/>
          <w:szCs w:val="24"/>
        </w:rPr>
        <w:t>3</w:t>
      </w:r>
      <w:r w:rsidRPr="00E41FB8">
        <w:rPr>
          <w:rFonts w:ascii="Arial Narrow" w:hAnsi="Arial Narrow"/>
          <w:b/>
          <w:bCs/>
          <w:sz w:val="24"/>
          <w:szCs w:val="24"/>
        </w:rPr>
        <w:t>.2 Durée de la mise à disposition</w:t>
      </w:r>
    </w:p>
    <w:p w14:paraId="4F8FA207" w14:textId="77777777" w:rsidR="0056792E" w:rsidRDefault="0056792E" w:rsidP="00AA51C7">
      <w:pPr>
        <w:jc w:val="both"/>
        <w:rPr>
          <w:rFonts w:ascii="Arial Narrow" w:hAnsi="Arial Narrow"/>
          <w:sz w:val="24"/>
          <w:szCs w:val="24"/>
        </w:rPr>
      </w:pPr>
    </w:p>
    <w:p w14:paraId="6DB60FBF" w14:textId="201082D3" w:rsidR="00AA51C7" w:rsidRPr="00E41FB8" w:rsidRDefault="005836AD" w:rsidP="004E1E10">
      <w:pPr>
        <w:jc w:val="both"/>
        <w:rPr>
          <w:rFonts w:ascii="Arial Narrow" w:hAnsi="Arial Narrow"/>
        </w:rPr>
      </w:pPr>
      <w:r>
        <w:rPr>
          <w:rFonts w:ascii="Arial Narrow" w:hAnsi="Arial Narrow"/>
          <w:sz w:val="24"/>
          <w:szCs w:val="24"/>
        </w:rPr>
        <w:t>Le matériel est mis à disposition</w:t>
      </w:r>
      <w:r w:rsidR="00C366E5">
        <w:rPr>
          <w:rFonts w:ascii="Arial Narrow" w:hAnsi="Arial Narrow"/>
          <w:sz w:val="24"/>
          <w:szCs w:val="24"/>
        </w:rPr>
        <w:t xml:space="preserve"> de l’EPLE</w:t>
      </w:r>
      <w:r>
        <w:rPr>
          <w:rFonts w:ascii="Arial Narrow" w:hAnsi="Arial Narrow"/>
          <w:sz w:val="24"/>
          <w:szCs w:val="24"/>
        </w:rPr>
        <w:t xml:space="preserve"> </w:t>
      </w:r>
      <w:r w:rsidR="0056792E">
        <w:rPr>
          <w:rFonts w:ascii="Arial Narrow" w:hAnsi="Arial Narrow"/>
          <w:sz w:val="24"/>
          <w:szCs w:val="24"/>
        </w:rPr>
        <w:t xml:space="preserve">pendant </w:t>
      </w:r>
      <w:r>
        <w:rPr>
          <w:rFonts w:ascii="Arial Narrow" w:hAnsi="Arial Narrow"/>
          <w:sz w:val="24"/>
          <w:szCs w:val="24"/>
        </w:rPr>
        <w:t xml:space="preserve">la </w:t>
      </w:r>
      <w:r w:rsidR="0056792E">
        <w:rPr>
          <w:rFonts w:ascii="Arial Narrow" w:hAnsi="Arial Narrow"/>
          <w:sz w:val="24"/>
          <w:szCs w:val="24"/>
        </w:rPr>
        <w:t xml:space="preserve">durée de </w:t>
      </w:r>
      <w:r>
        <w:rPr>
          <w:rFonts w:ascii="Arial Narrow" w:hAnsi="Arial Narrow"/>
          <w:sz w:val="24"/>
          <w:szCs w:val="24"/>
        </w:rPr>
        <w:t>fermeture des établissements scolaires du fait de l’épidémie de COVID-19</w:t>
      </w:r>
      <w:r w:rsidR="0056792E">
        <w:rPr>
          <w:rFonts w:ascii="Arial Narrow" w:hAnsi="Arial Narrow"/>
          <w:sz w:val="24"/>
          <w:szCs w:val="24"/>
        </w:rPr>
        <w:t xml:space="preserve"> pour assurer la continuité pédagogique</w:t>
      </w:r>
      <w:r>
        <w:rPr>
          <w:rFonts w:ascii="Arial Narrow" w:hAnsi="Arial Narrow"/>
          <w:sz w:val="24"/>
          <w:szCs w:val="24"/>
        </w:rPr>
        <w:t xml:space="preserve">. </w:t>
      </w:r>
    </w:p>
    <w:p w14:paraId="7C870E64" w14:textId="77777777" w:rsidR="00AA51C7" w:rsidRDefault="00AA51C7" w:rsidP="00AA51C7">
      <w:pPr>
        <w:jc w:val="both"/>
        <w:rPr>
          <w:rFonts w:ascii="Arial Narrow" w:hAnsi="Arial Narrow"/>
          <w:color w:val="000000"/>
          <w:sz w:val="24"/>
          <w:szCs w:val="24"/>
        </w:rPr>
      </w:pPr>
    </w:p>
    <w:p w14:paraId="06E05681" w14:textId="721EBBF2" w:rsidR="00AA51C7" w:rsidRDefault="00AA51C7" w:rsidP="00AA51C7">
      <w:pPr>
        <w:jc w:val="both"/>
        <w:rPr>
          <w:rFonts w:ascii="Arial Narrow" w:hAnsi="Arial Narrow"/>
          <w:color w:val="000000"/>
          <w:sz w:val="24"/>
          <w:szCs w:val="24"/>
        </w:rPr>
      </w:pPr>
      <w:r>
        <w:rPr>
          <w:rFonts w:ascii="Arial Narrow" w:hAnsi="Arial Narrow"/>
          <w:color w:val="000000"/>
          <w:sz w:val="24"/>
          <w:szCs w:val="24"/>
        </w:rPr>
        <w:t xml:space="preserve">Il convient de noter que </w:t>
      </w:r>
      <w:r>
        <w:rPr>
          <w:rFonts w:ascii="Arial Narrow" w:hAnsi="Arial Narrow"/>
          <w:b/>
          <w:bCs/>
          <w:color w:val="000000"/>
          <w:sz w:val="24"/>
          <w:szCs w:val="24"/>
        </w:rPr>
        <w:t>le matériel reste propriété de la COM</w:t>
      </w:r>
      <w:r>
        <w:rPr>
          <w:rFonts w:ascii="Arial Narrow" w:hAnsi="Arial Narrow"/>
          <w:b/>
          <w:color w:val="000000"/>
          <w:sz w:val="24"/>
          <w:szCs w:val="24"/>
        </w:rPr>
        <w:t> </w:t>
      </w:r>
      <w:r>
        <w:rPr>
          <w:rFonts w:ascii="Arial Narrow" w:hAnsi="Arial Narrow"/>
          <w:color w:val="000000"/>
          <w:sz w:val="24"/>
          <w:szCs w:val="24"/>
        </w:rPr>
        <w:t>: Il est à ce titre inscrit à son inventaire.</w:t>
      </w:r>
      <w:r w:rsidR="00993A66">
        <w:rPr>
          <w:rFonts w:ascii="Arial Narrow" w:hAnsi="Arial Narrow"/>
          <w:color w:val="000000"/>
          <w:sz w:val="24"/>
          <w:szCs w:val="24"/>
        </w:rPr>
        <w:t xml:space="preserve"> </w:t>
      </w:r>
    </w:p>
    <w:p w14:paraId="166FD8FF" w14:textId="77777777" w:rsidR="0056792E" w:rsidRDefault="0056792E" w:rsidP="0056792E">
      <w:pPr>
        <w:ind w:left="720"/>
        <w:jc w:val="both"/>
        <w:rPr>
          <w:rFonts w:ascii="Arial Narrow" w:hAnsi="Arial Narrow"/>
          <w:color w:val="000000"/>
          <w:sz w:val="24"/>
          <w:szCs w:val="24"/>
        </w:rPr>
      </w:pPr>
    </w:p>
    <w:p w14:paraId="7761F412" w14:textId="14865FCD" w:rsidR="00724336" w:rsidRDefault="0056792E" w:rsidP="00E41FB8">
      <w:pPr>
        <w:jc w:val="both"/>
        <w:rPr>
          <w:rFonts w:ascii="Arial Narrow" w:hAnsi="Arial Narrow"/>
          <w:b/>
          <w:sz w:val="24"/>
          <w:szCs w:val="24"/>
        </w:rPr>
      </w:pPr>
      <w:r>
        <w:rPr>
          <w:rFonts w:ascii="Arial Narrow" w:hAnsi="Arial Narrow"/>
          <w:b/>
          <w:sz w:val="24"/>
          <w:szCs w:val="24"/>
        </w:rPr>
        <w:t xml:space="preserve">Article </w:t>
      </w:r>
      <w:r w:rsidR="00E41FB8">
        <w:rPr>
          <w:rFonts w:ascii="Arial Narrow" w:hAnsi="Arial Narrow"/>
          <w:b/>
          <w:sz w:val="24"/>
          <w:szCs w:val="24"/>
        </w:rPr>
        <w:t>3</w:t>
      </w:r>
      <w:r>
        <w:rPr>
          <w:rFonts w:ascii="Arial Narrow" w:hAnsi="Arial Narrow"/>
          <w:b/>
          <w:sz w:val="24"/>
          <w:szCs w:val="24"/>
        </w:rPr>
        <w:t xml:space="preserve">.3 Conditions de remise du matériel </w:t>
      </w:r>
    </w:p>
    <w:p w14:paraId="2996ED97" w14:textId="77777777" w:rsidR="00E41FB8" w:rsidRPr="00724336" w:rsidRDefault="00E41FB8" w:rsidP="00E41FB8">
      <w:pPr>
        <w:jc w:val="both"/>
        <w:rPr>
          <w:rFonts w:ascii="Arial Narrow" w:hAnsi="Arial Narrow"/>
          <w:color w:val="000000"/>
          <w:sz w:val="24"/>
          <w:szCs w:val="24"/>
        </w:rPr>
      </w:pPr>
    </w:p>
    <w:p w14:paraId="053F939D" w14:textId="77777777" w:rsidR="00AA51C7" w:rsidRDefault="00AA51C7" w:rsidP="00AA51C7">
      <w:pPr>
        <w:spacing w:after="120"/>
        <w:jc w:val="both"/>
        <w:rPr>
          <w:rFonts w:ascii="Arial Narrow" w:hAnsi="Arial Narrow" w:cs="Times"/>
          <w:color w:val="000000"/>
          <w:sz w:val="24"/>
          <w:szCs w:val="24"/>
          <w:shd w:val="clear" w:color="auto" w:fill="FFFFFF"/>
        </w:rPr>
      </w:pPr>
      <w:r>
        <w:rPr>
          <w:rFonts w:ascii="Arial Narrow" w:hAnsi="Arial Narrow"/>
          <w:color w:val="000000"/>
          <w:sz w:val="24"/>
          <w:szCs w:val="24"/>
        </w:rPr>
        <w:t>L’EPLE prendra toutes les dispositions pour garantir les conditions de sécurité lors de l’utilisation du matériel et son entreposage.</w:t>
      </w:r>
    </w:p>
    <w:p w14:paraId="730E9A9D" w14:textId="77777777" w:rsidR="00AA51C7" w:rsidRDefault="00AA51C7" w:rsidP="00AA51C7">
      <w:pPr>
        <w:spacing w:after="120"/>
        <w:jc w:val="both"/>
        <w:rPr>
          <w:rFonts w:ascii="Arial Narrow" w:hAnsi="Arial Narrow"/>
          <w:color w:val="000000"/>
          <w:sz w:val="24"/>
          <w:szCs w:val="24"/>
        </w:rPr>
      </w:pPr>
      <w:r>
        <w:rPr>
          <w:rFonts w:ascii="Arial Narrow" w:hAnsi="Arial Narrow"/>
          <w:color w:val="000000"/>
          <w:sz w:val="24"/>
          <w:szCs w:val="24"/>
        </w:rPr>
        <w:t xml:space="preserve">Un état du matériel pédagogique sera dressé de manière contradictoire. </w:t>
      </w:r>
    </w:p>
    <w:p w14:paraId="124E7C2A" w14:textId="77777777" w:rsidR="00AA51C7" w:rsidRDefault="00AA51C7" w:rsidP="00AA51C7">
      <w:pPr>
        <w:spacing w:after="120"/>
        <w:jc w:val="both"/>
        <w:rPr>
          <w:rFonts w:ascii="Arial Narrow" w:hAnsi="Arial Narrow"/>
          <w:color w:val="000000"/>
          <w:sz w:val="24"/>
          <w:szCs w:val="24"/>
        </w:rPr>
      </w:pPr>
      <w:r>
        <w:rPr>
          <w:rFonts w:ascii="Arial Narrow" w:hAnsi="Arial Narrow"/>
          <w:color w:val="000000"/>
          <w:sz w:val="24"/>
          <w:szCs w:val="24"/>
        </w:rPr>
        <w:t>La réception du matériel s’effectuera contre une attestation de dépôt comportant la nature du/des bien(s), la quantité et la date de reprise auquel sera joint un exemplaire de l’état.</w:t>
      </w:r>
    </w:p>
    <w:p w14:paraId="67FE05F0" w14:textId="77777777" w:rsidR="00AA51C7" w:rsidRDefault="00AA51C7" w:rsidP="00AA51C7">
      <w:pPr>
        <w:spacing w:after="120"/>
        <w:jc w:val="both"/>
        <w:rPr>
          <w:rFonts w:ascii="Arial Narrow" w:hAnsi="Arial Narrow"/>
          <w:color w:val="000000"/>
          <w:sz w:val="24"/>
          <w:szCs w:val="24"/>
        </w:rPr>
      </w:pPr>
      <w:r>
        <w:rPr>
          <w:rFonts w:ascii="Arial Narrow" w:hAnsi="Arial Narrow"/>
          <w:color w:val="000000"/>
          <w:sz w:val="24"/>
          <w:szCs w:val="24"/>
        </w:rPr>
        <w:t>L’EPLE est tenu de prendre toutes les mesures nécessaires visant à garantir la bonne distribution des biens, leur usage, et leur intégrité. A cet égard, l’EPLE s’assurera que le matériel mis à disposition soit rendu en état de fonctionnement et n’ait subi aucune altération ou modification de quelque nature que ce soit.</w:t>
      </w:r>
    </w:p>
    <w:p w14:paraId="4EAB17A3" w14:textId="77777777" w:rsidR="004E2AC4" w:rsidRDefault="004E2AC4" w:rsidP="004E2AC4">
      <w:pPr>
        <w:spacing w:after="120"/>
        <w:jc w:val="both"/>
        <w:rPr>
          <w:rFonts w:ascii="Arial Narrow" w:hAnsi="Arial Narrow"/>
          <w:color w:val="000000"/>
          <w:sz w:val="24"/>
          <w:szCs w:val="24"/>
        </w:rPr>
      </w:pPr>
    </w:p>
    <w:p w14:paraId="785FF704" w14:textId="3FA48748" w:rsidR="004D5F47" w:rsidRPr="004D5F47" w:rsidRDefault="595988A6" w:rsidP="004D5F47">
      <w:pPr>
        <w:pStyle w:val="Paragraphedeliste"/>
        <w:numPr>
          <w:ilvl w:val="0"/>
          <w:numId w:val="2"/>
        </w:numPr>
        <w:spacing w:after="120"/>
        <w:jc w:val="both"/>
        <w:rPr>
          <w:rFonts w:ascii="Arial Narrow" w:hAnsi="Arial Narrow"/>
          <w:b/>
          <w:bCs/>
          <w:color w:val="000000"/>
          <w:sz w:val="24"/>
          <w:szCs w:val="24"/>
        </w:rPr>
      </w:pPr>
      <w:r w:rsidRPr="595988A6">
        <w:rPr>
          <w:rFonts w:ascii="Arial Narrow" w:hAnsi="Arial Narrow"/>
          <w:b/>
          <w:bCs/>
          <w:color w:val="000000" w:themeColor="text1"/>
          <w:sz w:val="24"/>
          <w:szCs w:val="24"/>
        </w:rPr>
        <w:t xml:space="preserve">Article 4 : CAS DE DOMMAGE SUR </w:t>
      </w:r>
      <w:r w:rsidR="002C3DEC">
        <w:rPr>
          <w:rFonts w:ascii="Arial Narrow" w:hAnsi="Arial Narrow"/>
          <w:b/>
          <w:bCs/>
          <w:color w:val="000000" w:themeColor="text1"/>
          <w:sz w:val="24"/>
          <w:szCs w:val="24"/>
        </w:rPr>
        <w:t>LE MATERIEL MIIS A DISPOSITION</w:t>
      </w:r>
    </w:p>
    <w:p w14:paraId="18FF28AD" w14:textId="77777777" w:rsidR="004D5F47" w:rsidRDefault="004D5F47" w:rsidP="005836AD">
      <w:pPr>
        <w:spacing w:after="120"/>
        <w:jc w:val="both"/>
        <w:rPr>
          <w:rFonts w:ascii="Arial Narrow" w:hAnsi="Arial Narrow"/>
          <w:b/>
          <w:bCs/>
          <w:color w:val="000000"/>
          <w:sz w:val="24"/>
          <w:szCs w:val="24"/>
        </w:rPr>
      </w:pPr>
    </w:p>
    <w:p w14:paraId="13838855" w14:textId="2F5BCE4C" w:rsidR="005836AD" w:rsidRPr="005836AD" w:rsidRDefault="004D5F47" w:rsidP="005836AD">
      <w:pPr>
        <w:spacing w:after="120"/>
        <w:jc w:val="both"/>
        <w:rPr>
          <w:rFonts w:ascii="Arial Narrow" w:hAnsi="Arial Narrow"/>
          <w:b/>
          <w:bCs/>
          <w:color w:val="000000"/>
          <w:sz w:val="24"/>
          <w:szCs w:val="24"/>
        </w:rPr>
      </w:pPr>
      <w:r>
        <w:rPr>
          <w:rFonts w:ascii="Arial Narrow" w:hAnsi="Arial Narrow"/>
          <w:b/>
          <w:bCs/>
          <w:color w:val="000000"/>
          <w:sz w:val="24"/>
          <w:szCs w:val="24"/>
        </w:rPr>
        <w:t xml:space="preserve">Article </w:t>
      </w:r>
      <w:r w:rsidR="00E41FB8">
        <w:rPr>
          <w:rFonts w:ascii="Arial Narrow" w:hAnsi="Arial Narrow"/>
          <w:b/>
          <w:bCs/>
          <w:color w:val="000000"/>
          <w:sz w:val="24"/>
          <w:szCs w:val="24"/>
        </w:rPr>
        <w:t>4</w:t>
      </w:r>
      <w:r>
        <w:rPr>
          <w:rFonts w:ascii="Arial Narrow" w:hAnsi="Arial Narrow"/>
          <w:b/>
          <w:bCs/>
          <w:color w:val="000000"/>
          <w:sz w:val="24"/>
          <w:szCs w:val="24"/>
        </w:rPr>
        <w:t>.</w:t>
      </w:r>
      <w:r w:rsidR="005836AD" w:rsidRPr="005836AD">
        <w:rPr>
          <w:rFonts w:ascii="Arial Narrow" w:hAnsi="Arial Narrow"/>
          <w:b/>
          <w:bCs/>
          <w:color w:val="000000"/>
          <w:sz w:val="24"/>
          <w:szCs w:val="24"/>
        </w:rPr>
        <w:t>1 Casse ou sinistre :</w:t>
      </w:r>
    </w:p>
    <w:p w14:paraId="3811D67B" w14:textId="7C42F3D5" w:rsidR="005836AD" w:rsidRPr="005836AD" w:rsidRDefault="005836AD" w:rsidP="005836AD">
      <w:pPr>
        <w:spacing w:after="120"/>
        <w:jc w:val="both"/>
        <w:rPr>
          <w:rFonts w:ascii="Arial Narrow" w:hAnsi="Arial Narrow"/>
          <w:color w:val="000000"/>
          <w:sz w:val="24"/>
          <w:szCs w:val="24"/>
        </w:rPr>
      </w:pPr>
      <w:r w:rsidRPr="005836AD">
        <w:rPr>
          <w:rFonts w:ascii="Arial Narrow" w:hAnsi="Arial Narrow"/>
          <w:color w:val="000000"/>
          <w:sz w:val="24"/>
          <w:szCs w:val="24"/>
        </w:rPr>
        <w:t xml:space="preserve">En cas de casse ou sinistre, </w:t>
      </w:r>
      <w:r w:rsidR="00C366E5">
        <w:rPr>
          <w:rFonts w:ascii="Arial Narrow" w:hAnsi="Arial Narrow"/>
          <w:color w:val="000000"/>
          <w:sz w:val="24"/>
          <w:szCs w:val="24"/>
        </w:rPr>
        <w:t>l’EPLE transmet</w:t>
      </w:r>
      <w:r w:rsidRPr="005836AD">
        <w:rPr>
          <w:rFonts w:ascii="Arial Narrow" w:hAnsi="Arial Narrow"/>
          <w:color w:val="000000"/>
          <w:sz w:val="24"/>
          <w:szCs w:val="24"/>
        </w:rPr>
        <w:t xml:space="preserve"> à l</w:t>
      </w:r>
      <w:r w:rsidR="00C366E5">
        <w:rPr>
          <w:rFonts w:ascii="Arial Narrow" w:hAnsi="Arial Narrow"/>
          <w:color w:val="000000"/>
          <w:sz w:val="24"/>
          <w:szCs w:val="24"/>
        </w:rPr>
        <w:t>a C</w:t>
      </w:r>
      <w:r w:rsidR="004D5F47">
        <w:rPr>
          <w:rFonts w:ascii="Arial Narrow" w:hAnsi="Arial Narrow"/>
          <w:color w:val="000000"/>
          <w:sz w:val="24"/>
          <w:szCs w:val="24"/>
        </w:rPr>
        <w:t>OM</w:t>
      </w:r>
      <w:r w:rsidR="00C366E5">
        <w:rPr>
          <w:rFonts w:ascii="Arial Narrow" w:hAnsi="Arial Narrow"/>
          <w:color w:val="000000"/>
          <w:sz w:val="24"/>
          <w:szCs w:val="24"/>
        </w:rPr>
        <w:t xml:space="preserve"> </w:t>
      </w:r>
      <w:r w:rsidRPr="005836AD">
        <w:rPr>
          <w:rFonts w:ascii="Arial Narrow" w:hAnsi="Arial Narrow"/>
          <w:color w:val="000000"/>
          <w:sz w:val="24"/>
          <w:szCs w:val="24"/>
        </w:rPr>
        <w:t xml:space="preserve">dans les </w:t>
      </w:r>
      <w:r w:rsidR="00C366E5">
        <w:rPr>
          <w:rFonts w:ascii="Arial Narrow" w:hAnsi="Arial Narrow"/>
          <w:color w:val="000000"/>
          <w:sz w:val="24"/>
          <w:szCs w:val="24"/>
        </w:rPr>
        <w:t>72</w:t>
      </w:r>
      <w:r w:rsidRPr="005836AD">
        <w:rPr>
          <w:rFonts w:ascii="Arial Narrow" w:hAnsi="Arial Narrow"/>
          <w:color w:val="000000"/>
          <w:sz w:val="24"/>
          <w:szCs w:val="24"/>
        </w:rPr>
        <w:t>h, après l’avoir signé, un écrit précisant les circonstances du dommage.</w:t>
      </w:r>
    </w:p>
    <w:p w14:paraId="1F5E0FF7" w14:textId="70E86243" w:rsidR="005836AD" w:rsidRPr="005836AD" w:rsidRDefault="005836AD" w:rsidP="005836AD">
      <w:pPr>
        <w:spacing w:after="120"/>
        <w:jc w:val="both"/>
        <w:rPr>
          <w:rFonts w:ascii="Arial Narrow" w:hAnsi="Arial Narrow"/>
          <w:color w:val="000000"/>
          <w:sz w:val="24"/>
          <w:szCs w:val="24"/>
        </w:rPr>
      </w:pPr>
      <w:r w:rsidRPr="005836AD">
        <w:rPr>
          <w:rFonts w:ascii="Arial Narrow" w:hAnsi="Arial Narrow"/>
          <w:color w:val="000000"/>
          <w:sz w:val="24"/>
          <w:szCs w:val="24"/>
        </w:rPr>
        <w:t>En cas de dégradation volontaire, l</w:t>
      </w:r>
      <w:r w:rsidR="00C366E5">
        <w:rPr>
          <w:rFonts w:ascii="Arial Narrow" w:hAnsi="Arial Narrow"/>
          <w:color w:val="000000"/>
          <w:sz w:val="24"/>
          <w:szCs w:val="24"/>
        </w:rPr>
        <w:t xml:space="preserve">a Collectivité se réserve </w:t>
      </w:r>
      <w:r w:rsidRPr="005836AD">
        <w:rPr>
          <w:rFonts w:ascii="Arial Narrow" w:hAnsi="Arial Narrow"/>
          <w:color w:val="000000"/>
          <w:sz w:val="24"/>
          <w:szCs w:val="24"/>
        </w:rPr>
        <w:t>la possibilité d’engager toute action ou recours à l’encontre du ou des responsables de la dégradation.</w:t>
      </w:r>
    </w:p>
    <w:p w14:paraId="7697440E" w14:textId="07955EA3" w:rsidR="005836AD" w:rsidRPr="005836AD" w:rsidRDefault="00C366E5" w:rsidP="005836AD">
      <w:pPr>
        <w:spacing w:after="120"/>
        <w:jc w:val="both"/>
        <w:rPr>
          <w:rFonts w:ascii="Arial Narrow" w:hAnsi="Arial Narrow"/>
          <w:color w:val="000000"/>
          <w:sz w:val="24"/>
          <w:szCs w:val="24"/>
        </w:rPr>
      </w:pPr>
      <w:r>
        <w:rPr>
          <w:rFonts w:ascii="Arial Narrow" w:hAnsi="Arial Narrow"/>
          <w:color w:val="000000"/>
          <w:sz w:val="24"/>
          <w:szCs w:val="24"/>
        </w:rPr>
        <w:t>L’EPLE mettra</w:t>
      </w:r>
      <w:r w:rsidR="005836AD" w:rsidRPr="005836AD">
        <w:rPr>
          <w:rFonts w:ascii="Arial Narrow" w:hAnsi="Arial Narrow"/>
          <w:color w:val="000000"/>
          <w:sz w:val="24"/>
          <w:szCs w:val="24"/>
        </w:rPr>
        <w:t xml:space="preserve"> en </w:t>
      </w:r>
      <w:r w:rsidRPr="005836AD">
        <w:rPr>
          <w:rFonts w:ascii="Arial Narrow" w:hAnsi="Arial Narrow"/>
          <w:color w:val="000000"/>
          <w:sz w:val="24"/>
          <w:szCs w:val="24"/>
        </w:rPr>
        <w:t>œuvre</w:t>
      </w:r>
      <w:r w:rsidR="005836AD" w:rsidRPr="005836AD">
        <w:rPr>
          <w:rFonts w:ascii="Arial Narrow" w:hAnsi="Arial Narrow"/>
          <w:color w:val="000000"/>
          <w:sz w:val="24"/>
          <w:szCs w:val="24"/>
        </w:rPr>
        <w:t xml:space="preserve"> la garantie liée à </w:t>
      </w:r>
      <w:r>
        <w:rPr>
          <w:rFonts w:ascii="Arial Narrow" w:hAnsi="Arial Narrow"/>
          <w:color w:val="000000"/>
          <w:sz w:val="24"/>
          <w:szCs w:val="24"/>
        </w:rPr>
        <w:t xml:space="preserve">son </w:t>
      </w:r>
      <w:r w:rsidR="005836AD" w:rsidRPr="005836AD">
        <w:rPr>
          <w:rFonts w:ascii="Arial Narrow" w:hAnsi="Arial Narrow"/>
          <w:color w:val="000000"/>
          <w:sz w:val="24"/>
          <w:szCs w:val="24"/>
        </w:rPr>
        <w:t xml:space="preserve">assurance </w:t>
      </w:r>
      <w:r>
        <w:rPr>
          <w:rFonts w:ascii="Arial Narrow" w:hAnsi="Arial Narrow"/>
          <w:color w:val="000000"/>
          <w:sz w:val="24"/>
          <w:szCs w:val="24"/>
        </w:rPr>
        <w:t>en</w:t>
      </w:r>
      <w:r w:rsidR="005836AD" w:rsidRPr="005836AD">
        <w:rPr>
          <w:rFonts w:ascii="Arial Narrow" w:hAnsi="Arial Narrow"/>
          <w:color w:val="000000"/>
          <w:sz w:val="24"/>
          <w:szCs w:val="24"/>
        </w:rPr>
        <w:t xml:space="preserve"> responsabilité civile. Dans ce cas, </w:t>
      </w:r>
      <w:r>
        <w:rPr>
          <w:rFonts w:ascii="Arial Narrow" w:hAnsi="Arial Narrow"/>
          <w:color w:val="000000"/>
          <w:sz w:val="24"/>
          <w:szCs w:val="24"/>
        </w:rPr>
        <w:t>l’EPLE s</w:t>
      </w:r>
      <w:r w:rsidR="005836AD" w:rsidRPr="005836AD">
        <w:rPr>
          <w:rFonts w:ascii="Arial Narrow" w:hAnsi="Arial Narrow"/>
          <w:color w:val="000000"/>
          <w:sz w:val="24"/>
          <w:szCs w:val="24"/>
        </w:rPr>
        <w:t>’engage</w:t>
      </w:r>
      <w:r>
        <w:rPr>
          <w:rFonts w:ascii="Arial Narrow" w:hAnsi="Arial Narrow"/>
          <w:color w:val="000000"/>
          <w:sz w:val="24"/>
          <w:szCs w:val="24"/>
        </w:rPr>
        <w:t xml:space="preserve"> </w:t>
      </w:r>
      <w:r w:rsidR="005836AD" w:rsidRPr="005836AD">
        <w:rPr>
          <w:rFonts w:ascii="Arial Narrow" w:hAnsi="Arial Narrow"/>
          <w:color w:val="000000"/>
          <w:sz w:val="24"/>
          <w:szCs w:val="24"/>
        </w:rPr>
        <w:t>à remettre à l</w:t>
      </w:r>
      <w:r w:rsidR="004D5F47">
        <w:rPr>
          <w:rFonts w:ascii="Arial Narrow" w:hAnsi="Arial Narrow"/>
          <w:color w:val="000000"/>
          <w:sz w:val="24"/>
          <w:szCs w:val="24"/>
        </w:rPr>
        <w:t>a COM</w:t>
      </w:r>
      <w:r w:rsidR="005836AD" w:rsidRPr="005836AD">
        <w:rPr>
          <w:rFonts w:ascii="Arial Narrow" w:hAnsi="Arial Narrow"/>
          <w:color w:val="000000"/>
          <w:sz w:val="24"/>
          <w:szCs w:val="24"/>
        </w:rPr>
        <w:t xml:space="preserve"> la copie de la demande de prise en charge adressée à l’assurance et l’original de la réponse de cette dernière à l’assuré.</w:t>
      </w:r>
    </w:p>
    <w:p w14:paraId="241AB84F" w14:textId="31B8BE38" w:rsidR="005836AD" w:rsidRPr="005836AD" w:rsidRDefault="005836AD" w:rsidP="005836AD">
      <w:pPr>
        <w:spacing w:after="120"/>
        <w:jc w:val="both"/>
        <w:rPr>
          <w:rFonts w:ascii="Arial Narrow" w:hAnsi="Arial Narrow"/>
          <w:color w:val="000000"/>
          <w:sz w:val="24"/>
          <w:szCs w:val="24"/>
        </w:rPr>
      </w:pPr>
      <w:r w:rsidRPr="005836AD">
        <w:rPr>
          <w:rFonts w:ascii="Arial Narrow" w:hAnsi="Arial Narrow"/>
          <w:color w:val="000000"/>
          <w:sz w:val="24"/>
          <w:szCs w:val="24"/>
        </w:rPr>
        <w:t xml:space="preserve">En cas de non prise en charge par l’assurance, il </w:t>
      </w:r>
      <w:r w:rsidR="00C366E5">
        <w:rPr>
          <w:rFonts w:ascii="Arial Narrow" w:hAnsi="Arial Narrow"/>
          <w:color w:val="000000"/>
          <w:sz w:val="24"/>
          <w:szCs w:val="24"/>
        </w:rPr>
        <w:t>sera</w:t>
      </w:r>
      <w:r w:rsidRPr="005836AD">
        <w:rPr>
          <w:rFonts w:ascii="Arial Narrow" w:hAnsi="Arial Narrow"/>
          <w:color w:val="000000"/>
          <w:sz w:val="24"/>
          <w:szCs w:val="24"/>
        </w:rPr>
        <w:t xml:space="preserve"> demandé </w:t>
      </w:r>
      <w:r w:rsidR="00C366E5">
        <w:rPr>
          <w:rFonts w:ascii="Arial Narrow" w:hAnsi="Arial Narrow"/>
          <w:color w:val="000000"/>
          <w:sz w:val="24"/>
          <w:szCs w:val="24"/>
        </w:rPr>
        <w:t xml:space="preserve">à l’EPLE </w:t>
      </w:r>
      <w:r w:rsidRPr="005836AD">
        <w:rPr>
          <w:rFonts w:ascii="Arial Narrow" w:hAnsi="Arial Narrow"/>
          <w:color w:val="000000"/>
          <w:sz w:val="24"/>
          <w:szCs w:val="24"/>
        </w:rPr>
        <w:t>le remboursement d</w:t>
      </w:r>
      <w:r w:rsidR="003D29D5">
        <w:rPr>
          <w:rFonts w:ascii="Arial Narrow" w:hAnsi="Arial Narrow"/>
          <w:color w:val="000000"/>
          <w:sz w:val="24"/>
          <w:szCs w:val="24"/>
        </w:rPr>
        <w:t xml:space="preserve">u </w:t>
      </w:r>
      <w:r w:rsidR="002C3DEC">
        <w:rPr>
          <w:rFonts w:ascii="Arial Narrow" w:hAnsi="Arial Narrow"/>
          <w:color w:val="000000"/>
          <w:sz w:val="24"/>
          <w:szCs w:val="24"/>
        </w:rPr>
        <w:t xml:space="preserve">matériel </w:t>
      </w:r>
      <w:r w:rsidR="00C366E5">
        <w:rPr>
          <w:rFonts w:ascii="Arial Narrow" w:hAnsi="Arial Narrow"/>
          <w:color w:val="000000"/>
          <w:sz w:val="24"/>
          <w:szCs w:val="24"/>
        </w:rPr>
        <w:t xml:space="preserve">au </w:t>
      </w:r>
      <w:r w:rsidRPr="005836AD">
        <w:rPr>
          <w:rFonts w:ascii="Arial Narrow" w:hAnsi="Arial Narrow"/>
          <w:color w:val="000000"/>
          <w:sz w:val="24"/>
          <w:szCs w:val="24"/>
        </w:rPr>
        <w:t>prix de la valeur d’achat.</w:t>
      </w:r>
    </w:p>
    <w:p w14:paraId="7827DC8A" w14:textId="77777777" w:rsidR="007D4C37" w:rsidRDefault="007D4C37" w:rsidP="005836AD">
      <w:pPr>
        <w:spacing w:after="120"/>
        <w:jc w:val="both"/>
        <w:rPr>
          <w:rFonts w:ascii="Arial Narrow" w:hAnsi="Arial Narrow"/>
          <w:b/>
          <w:bCs/>
          <w:color w:val="000000"/>
          <w:sz w:val="24"/>
          <w:szCs w:val="24"/>
        </w:rPr>
      </w:pPr>
    </w:p>
    <w:p w14:paraId="301D85D8" w14:textId="0C000761" w:rsidR="005836AD" w:rsidRPr="0056792E" w:rsidRDefault="00C366E5" w:rsidP="005836AD">
      <w:pPr>
        <w:spacing w:after="120"/>
        <w:jc w:val="both"/>
        <w:rPr>
          <w:rFonts w:ascii="Arial Narrow" w:hAnsi="Arial Narrow"/>
          <w:b/>
          <w:bCs/>
          <w:color w:val="000000"/>
          <w:sz w:val="24"/>
          <w:szCs w:val="24"/>
        </w:rPr>
      </w:pPr>
      <w:r w:rsidRPr="0056792E">
        <w:rPr>
          <w:rFonts w:ascii="Arial Narrow" w:hAnsi="Arial Narrow"/>
          <w:b/>
          <w:bCs/>
          <w:color w:val="000000"/>
          <w:sz w:val="24"/>
          <w:szCs w:val="24"/>
        </w:rPr>
        <w:t xml:space="preserve">Article </w:t>
      </w:r>
      <w:r w:rsidR="00E41FB8">
        <w:rPr>
          <w:rFonts w:ascii="Arial Narrow" w:hAnsi="Arial Narrow"/>
          <w:b/>
          <w:bCs/>
          <w:color w:val="000000"/>
          <w:sz w:val="24"/>
          <w:szCs w:val="24"/>
        </w:rPr>
        <w:t>4</w:t>
      </w:r>
      <w:r w:rsidRPr="0056792E">
        <w:rPr>
          <w:rFonts w:ascii="Arial Narrow" w:hAnsi="Arial Narrow"/>
          <w:b/>
          <w:bCs/>
          <w:color w:val="000000"/>
          <w:sz w:val="24"/>
          <w:szCs w:val="24"/>
        </w:rPr>
        <w:t>.2</w:t>
      </w:r>
      <w:r w:rsidR="005836AD" w:rsidRPr="0056792E">
        <w:rPr>
          <w:rFonts w:ascii="Arial Narrow" w:hAnsi="Arial Narrow"/>
          <w:b/>
          <w:bCs/>
          <w:color w:val="000000"/>
          <w:sz w:val="24"/>
          <w:szCs w:val="24"/>
        </w:rPr>
        <w:t xml:space="preserve"> Perte, vol ou abus de confiance :</w:t>
      </w:r>
    </w:p>
    <w:p w14:paraId="77A46C75" w14:textId="12004212" w:rsidR="005836AD" w:rsidRPr="005836AD" w:rsidRDefault="005836AD" w:rsidP="005836AD">
      <w:pPr>
        <w:spacing w:after="120"/>
        <w:jc w:val="both"/>
        <w:rPr>
          <w:rFonts w:ascii="Arial Narrow" w:hAnsi="Arial Narrow"/>
          <w:color w:val="000000"/>
          <w:sz w:val="24"/>
          <w:szCs w:val="24"/>
        </w:rPr>
      </w:pPr>
      <w:r w:rsidRPr="005836AD">
        <w:rPr>
          <w:rFonts w:ascii="Arial Narrow" w:hAnsi="Arial Narrow"/>
          <w:color w:val="000000"/>
          <w:sz w:val="24"/>
          <w:szCs w:val="24"/>
        </w:rPr>
        <w:t>En cas de vol ou de perte, une plainte ou main courante devra être déposée auprès des services de police ou de gendarmerie par l</w:t>
      </w:r>
      <w:r w:rsidR="00C366E5">
        <w:rPr>
          <w:rFonts w:ascii="Arial Narrow" w:hAnsi="Arial Narrow"/>
          <w:color w:val="000000"/>
          <w:sz w:val="24"/>
          <w:szCs w:val="24"/>
        </w:rPr>
        <w:t>’EPLE.</w:t>
      </w:r>
    </w:p>
    <w:p w14:paraId="646F6F12" w14:textId="4EBFE2AF" w:rsidR="005836AD" w:rsidRPr="005836AD" w:rsidRDefault="00C366E5" w:rsidP="005836AD">
      <w:pPr>
        <w:spacing w:after="120"/>
        <w:jc w:val="both"/>
        <w:rPr>
          <w:rFonts w:ascii="Arial Narrow" w:hAnsi="Arial Narrow"/>
          <w:color w:val="000000"/>
          <w:sz w:val="24"/>
          <w:szCs w:val="24"/>
        </w:rPr>
      </w:pPr>
      <w:r>
        <w:rPr>
          <w:rFonts w:ascii="Arial Narrow" w:hAnsi="Arial Narrow"/>
          <w:color w:val="000000"/>
          <w:sz w:val="24"/>
          <w:szCs w:val="24"/>
        </w:rPr>
        <w:lastRenderedPageBreak/>
        <w:t>L’EPLE devra</w:t>
      </w:r>
      <w:r w:rsidR="005836AD" w:rsidRPr="005836AD">
        <w:rPr>
          <w:rFonts w:ascii="Arial Narrow" w:hAnsi="Arial Narrow"/>
          <w:color w:val="000000"/>
          <w:sz w:val="24"/>
          <w:szCs w:val="24"/>
        </w:rPr>
        <w:t xml:space="preserve"> envoyer le récépissé de dépôt de plainte ou de main courante par courrier postal ou par voie électronique </w:t>
      </w:r>
      <w:r>
        <w:rPr>
          <w:rFonts w:ascii="Arial Narrow" w:hAnsi="Arial Narrow"/>
          <w:color w:val="000000"/>
          <w:sz w:val="24"/>
          <w:szCs w:val="24"/>
        </w:rPr>
        <w:t>à la direction de l’Education de la Collectivité de Saint-Martin.</w:t>
      </w:r>
    </w:p>
    <w:p w14:paraId="4C94976A" w14:textId="5EBF9523" w:rsidR="0061632E" w:rsidRDefault="00C366E5" w:rsidP="005836AD">
      <w:pPr>
        <w:spacing w:after="120"/>
        <w:jc w:val="both"/>
        <w:rPr>
          <w:rFonts w:ascii="Arial Narrow" w:hAnsi="Arial Narrow"/>
          <w:color w:val="000000"/>
          <w:sz w:val="24"/>
          <w:szCs w:val="24"/>
        </w:rPr>
      </w:pPr>
      <w:r>
        <w:rPr>
          <w:rFonts w:ascii="Arial Narrow" w:hAnsi="Arial Narrow"/>
          <w:color w:val="000000"/>
          <w:sz w:val="24"/>
          <w:szCs w:val="24"/>
        </w:rPr>
        <w:t>La Collectivité</w:t>
      </w:r>
      <w:r w:rsidR="005836AD" w:rsidRPr="005836AD">
        <w:rPr>
          <w:rFonts w:ascii="Arial Narrow" w:hAnsi="Arial Narrow"/>
          <w:color w:val="000000"/>
          <w:sz w:val="24"/>
          <w:szCs w:val="24"/>
        </w:rPr>
        <w:t xml:space="preserve"> se réserve la possibilité d’engager toutes actions ou recours en cas de perte, vol ou abus de confiance</w:t>
      </w:r>
      <w:r w:rsidR="0061632E">
        <w:rPr>
          <w:rFonts w:ascii="Arial Narrow" w:hAnsi="Arial Narrow"/>
          <w:color w:val="000000"/>
          <w:sz w:val="24"/>
          <w:szCs w:val="24"/>
        </w:rPr>
        <w:t>.</w:t>
      </w:r>
    </w:p>
    <w:p w14:paraId="340B54DA" w14:textId="34779E90" w:rsidR="0061632E" w:rsidRDefault="0061632E" w:rsidP="005836AD">
      <w:pPr>
        <w:spacing w:after="120"/>
        <w:jc w:val="both"/>
        <w:rPr>
          <w:rFonts w:ascii="Arial Narrow" w:hAnsi="Arial Narrow"/>
          <w:color w:val="000000"/>
          <w:sz w:val="24"/>
          <w:szCs w:val="24"/>
        </w:rPr>
      </w:pPr>
      <w:r w:rsidRPr="0061632E">
        <w:rPr>
          <w:rFonts w:ascii="Arial Narrow" w:hAnsi="Arial Narrow"/>
          <w:color w:val="000000"/>
          <w:sz w:val="24"/>
          <w:szCs w:val="24"/>
        </w:rPr>
        <w:t>En cas de perte, de vol de la tablette ou d’abus de confiance, le dispositif de géolocalisation à distance pourra être activé de manière exceptionnelle et ponctuelle afin de la retrouver.</w:t>
      </w:r>
    </w:p>
    <w:p w14:paraId="7884D232" w14:textId="77777777" w:rsidR="00E41FB8" w:rsidRDefault="00E41FB8" w:rsidP="005836AD">
      <w:pPr>
        <w:spacing w:after="120"/>
        <w:jc w:val="both"/>
        <w:rPr>
          <w:rFonts w:ascii="Arial Narrow" w:hAnsi="Arial Narrow"/>
          <w:color w:val="000000"/>
          <w:sz w:val="24"/>
          <w:szCs w:val="24"/>
        </w:rPr>
      </w:pPr>
    </w:p>
    <w:p w14:paraId="1105CE81" w14:textId="77777777" w:rsidR="004E2AC4" w:rsidRDefault="004E2AC4" w:rsidP="00AA51C7">
      <w:pPr>
        <w:spacing w:after="120"/>
        <w:jc w:val="both"/>
        <w:rPr>
          <w:rFonts w:ascii="Arial Narrow" w:hAnsi="Arial Narrow"/>
          <w:color w:val="000000"/>
          <w:sz w:val="24"/>
          <w:szCs w:val="24"/>
        </w:rPr>
      </w:pPr>
    </w:p>
    <w:p w14:paraId="113DCE03" w14:textId="1C5A9D6B" w:rsidR="004E2AC4" w:rsidRDefault="00AA51C7" w:rsidP="00AA51C7">
      <w:pPr>
        <w:numPr>
          <w:ilvl w:val="0"/>
          <w:numId w:val="4"/>
        </w:numPr>
        <w:jc w:val="both"/>
        <w:rPr>
          <w:rFonts w:ascii="Arial Narrow" w:hAnsi="Arial Narrow"/>
          <w:b/>
          <w:sz w:val="24"/>
          <w:szCs w:val="24"/>
        </w:rPr>
      </w:pPr>
      <w:r w:rsidRPr="006D6CB2">
        <w:rPr>
          <w:rFonts w:ascii="Arial Narrow" w:hAnsi="Arial Narrow"/>
          <w:b/>
          <w:sz w:val="24"/>
          <w:szCs w:val="24"/>
        </w:rPr>
        <w:t xml:space="preserve">ARTICLE </w:t>
      </w:r>
      <w:r w:rsidR="00E41FB8">
        <w:rPr>
          <w:rFonts w:ascii="Arial Narrow" w:hAnsi="Arial Narrow"/>
          <w:b/>
          <w:sz w:val="24"/>
          <w:szCs w:val="24"/>
        </w:rPr>
        <w:t>5</w:t>
      </w:r>
      <w:r w:rsidR="004E2AC4">
        <w:rPr>
          <w:rFonts w:ascii="Arial Narrow" w:hAnsi="Arial Narrow"/>
          <w:b/>
          <w:sz w:val="24"/>
          <w:szCs w:val="24"/>
        </w:rPr>
        <w:t>: DONNEES A CARACTERE PERSONNEL</w:t>
      </w:r>
    </w:p>
    <w:p w14:paraId="24F32D83" w14:textId="32BB41D7" w:rsidR="004E2AC4" w:rsidRDefault="004E2AC4" w:rsidP="004E2AC4">
      <w:pPr>
        <w:jc w:val="both"/>
        <w:rPr>
          <w:rFonts w:ascii="Arial Narrow" w:hAnsi="Arial Narrow"/>
          <w:b/>
          <w:sz w:val="24"/>
          <w:szCs w:val="24"/>
        </w:rPr>
      </w:pPr>
    </w:p>
    <w:p w14:paraId="54D9A1D5" w14:textId="40D8516A" w:rsidR="004E2AC4" w:rsidRDefault="595988A6" w:rsidP="595988A6">
      <w:pPr>
        <w:jc w:val="both"/>
        <w:rPr>
          <w:rFonts w:ascii="Arial Narrow" w:hAnsi="Arial Narrow"/>
          <w:sz w:val="24"/>
          <w:szCs w:val="24"/>
        </w:rPr>
      </w:pPr>
      <w:r w:rsidRPr="595988A6">
        <w:rPr>
          <w:rFonts w:ascii="Arial Narrow" w:hAnsi="Arial Narrow"/>
          <w:sz w:val="24"/>
          <w:szCs w:val="24"/>
        </w:rPr>
        <w:t>L’EPLE s’engage à faire un traitement des données à caractère personnel des élèves usagers d</w:t>
      </w:r>
      <w:r w:rsidR="002C3DEC">
        <w:rPr>
          <w:rFonts w:ascii="Arial Narrow" w:hAnsi="Arial Narrow"/>
          <w:sz w:val="24"/>
          <w:szCs w:val="24"/>
        </w:rPr>
        <w:t xml:space="preserve">u matériel mis </w:t>
      </w:r>
      <w:r w:rsidRPr="595988A6">
        <w:rPr>
          <w:rFonts w:ascii="Arial Narrow" w:hAnsi="Arial Narrow"/>
          <w:sz w:val="24"/>
          <w:szCs w:val="24"/>
        </w:rPr>
        <w:t xml:space="preserve">à disposition en conformité avec la législation en vigueur. </w:t>
      </w:r>
    </w:p>
    <w:p w14:paraId="49077361" w14:textId="77777777" w:rsidR="00E41FB8" w:rsidRDefault="00E41FB8" w:rsidP="004E2AC4">
      <w:pPr>
        <w:jc w:val="both"/>
        <w:rPr>
          <w:rFonts w:ascii="Arial Narrow" w:hAnsi="Arial Narrow"/>
          <w:b/>
          <w:sz w:val="24"/>
          <w:szCs w:val="24"/>
        </w:rPr>
      </w:pPr>
    </w:p>
    <w:p w14:paraId="639E90CC" w14:textId="77777777" w:rsidR="004E2AC4" w:rsidRDefault="004E2AC4" w:rsidP="00E41FB8">
      <w:pPr>
        <w:jc w:val="both"/>
        <w:rPr>
          <w:rFonts w:ascii="Arial Narrow" w:hAnsi="Arial Narrow"/>
          <w:b/>
          <w:sz w:val="24"/>
          <w:szCs w:val="24"/>
        </w:rPr>
      </w:pPr>
    </w:p>
    <w:p w14:paraId="2C66444C" w14:textId="07B3F426" w:rsidR="00AA51C7" w:rsidRPr="006D6CB2" w:rsidRDefault="004E2AC4" w:rsidP="00AA51C7">
      <w:pPr>
        <w:numPr>
          <w:ilvl w:val="0"/>
          <w:numId w:val="4"/>
        </w:numPr>
        <w:jc w:val="both"/>
        <w:rPr>
          <w:rFonts w:ascii="Arial Narrow" w:hAnsi="Arial Narrow"/>
          <w:b/>
          <w:sz w:val="24"/>
          <w:szCs w:val="24"/>
        </w:rPr>
      </w:pPr>
      <w:r>
        <w:rPr>
          <w:rFonts w:ascii="Arial Narrow" w:hAnsi="Arial Narrow"/>
          <w:b/>
          <w:sz w:val="24"/>
          <w:szCs w:val="24"/>
        </w:rPr>
        <w:t xml:space="preserve">ARTICLE </w:t>
      </w:r>
      <w:r w:rsidR="00E41FB8">
        <w:rPr>
          <w:rFonts w:ascii="Arial Narrow" w:hAnsi="Arial Narrow"/>
          <w:b/>
          <w:sz w:val="24"/>
          <w:szCs w:val="24"/>
        </w:rPr>
        <w:t>6</w:t>
      </w:r>
      <w:r w:rsidR="00AA51C7" w:rsidRPr="006D6CB2">
        <w:rPr>
          <w:rFonts w:ascii="Arial Narrow" w:hAnsi="Arial Narrow"/>
          <w:b/>
          <w:sz w:val="24"/>
          <w:szCs w:val="24"/>
        </w:rPr>
        <w:t xml:space="preserve"> : </w:t>
      </w:r>
      <w:r w:rsidR="00E8498C">
        <w:rPr>
          <w:rFonts w:ascii="Arial Narrow" w:hAnsi="Arial Narrow"/>
          <w:b/>
          <w:sz w:val="24"/>
          <w:szCs w:val="24"/>
        </w:rPr>
        <w:t xml:space="preserve">PRISE D’EFFET / </w:t>
      </w:r>
      <w:r w:rsidR="00AA51C7" w:rsidRPr="006D6CB2">
        <w:rPr>
          <w:rFonts w:ascii="Arial Narrow" w:hAnsi="Arial Narrow"/>
          <w:b/>
          <w:sz w:val="24"/>
          <w:szCs w:val="24"/>
        </w:rPr>
        <w:t>DUREE DE LA CONVENTION</w:t>
      </w:r>
    </w:p>
    <w:p w14:paraId="6A56DE90" w14:textId="77777777" w:rsidR="00AA51C7" w:rsidRPr="006D6CB2" w:rsidRDefault="00AA51C7" w:rsidP="00AA51C7">
      <w:pPr>
        <w:jc w:val="both"/>
        <w:rPr>
          <w:rFonts w:ascii="Arial Narrow" w:hAnsi="Arial Narrow"/>
          <w:sz w:val="24"/>
          <w:szCs w:val="24"/>
        </w:rPr>
      </w:pPr>
    </w:p>
    <w:p w14:paraId="5447C672" w14:textId="27A449A1" w:rsidR="002C73F5" w:rsidRPr="006D6CB2" w:rsidRDefault="00AA51C7" w:rsidP="00AA51C7">
      <w:pPr>
        <w:spacing w:after="120"/>
        <w:jc w:val="both"/>
        <w:rPr>
          <w:rFonts w:ascii="Arial Narrow" w:hAnsi="Arial Narrow"/>
          <w:sz w:val="24"/>
          <w:szCs w:val="24"/>
        </w:rPr>
      </w:pPr>
      <w:r w:rsidRPr="006D6CB2">
        <w:rPr>
          <w:rFonts w:ascii="Arial Narrow" w:hAnsi="Arial Narrow"/>
          <w:sz w:val="24"/>
          <w:szCs w:val="24"/>
        </w:rPr>
        <w:t>La présente convention</w:t>
      </w:r>
      <w:r w:rsidR="00993A66" w:rsidRPr="006D6CB2">
        <w:rPr>
          <w:rFonts w:ascii="Arial Narrow" w:hAnsi="Arial Narrow"/>
          <w:sz w:val="24"/>
          <w:szCs w:val="24"/>
        </w:rPr>
        <w:t xml:space="preserve"> prend effet à compter de la remise du matériel informatique</w:t>
      </w:r>
      <w:r w:rsidR="002C73F5" w:rsidRPr="006D6CB2">
        <w:rPr>
          <w:rFonts w:ascii="Arial Narrow" w:hAnsi="Arial Narrow"/>
          <w:sz w:val="24"/>
          <w:szCs w:val="24"/>
        </w:rPr>
        <w:t xml:space="preserve"> de la COM</w:t>
      </w:r>
      <w:r w:rsidR="00993A66" w:rsidRPr="006D6CB2">
        <w:rPr>
          <w:rFonts w:ascii="Arial Narrow" w:hAnsi="Arial Narrow"/>
          <w:sz w:val="24"/>
          <w:szCs w:val="24"/>
        </w:rPr>
        <w:t xml:space="preserve"> contre récépissé de remise</w:t>
      </w:r>
      <w:r w:rsidR="002C73F5" w:rsidRPr="006D6CB2">
        <w:rPr>
          <w:rFonts w:ascii="Arial Narrow" w:hAnsi="Arial Narrow"/>
          <w:sz w:val="24"/>
          <w:szCs w:val="24"/>
        </w:rPr>
        <w:t>, à l’EPLE.</w:t>
      </w:r>
    </w:p>
    <w:p w14:paraId="4203C3DA" w14:textId="77777777" w:rsidR="006D6CB2" w:rsidRPr="006D6CB2" w:rsidRDefault="00384DDA" w:rsidP="00384DDA">
      <w:pPr>
        <w:spacing w:after="120"/>
        <w:jc w:val="both"/>
        <w:rPr>
          <w:rFonts w:ascii="Arial Narrow" w:hAnsi="Arial Narrow"/>
          <w:sz w:val="24"/>
          <w:szCs w:val="24"/>
        </w:rPr>
      </w:pPr>
      <w:r w:rsidRPr="006D6CB2">
        <w:rPr>
          <w:rFonts w:ascii="Arial Narrow" w:hAnsi="Arial Narrow"/>
          <w:sz w:val="24"/>
          <w:szCs w:val="24"/>
        </w:rPr>
        <w:t xml:space="preserve">Elle prend fin à la réouverture de l’établissement </w:t>
      </w:r>
      <w:r w:rsidR="006D6CB2" w:rsidRPr="006D6CB2">
        <w:rPr>
          <w:rFonts w:ascii="Arial Narrow" w:hAnsi="Arial Narrow"/>
          <w:sz w:val="24"/>
          <w:szCs w:val="24"/>
        </w:rPr>
        <w:t>dictée par la levée du confinement sur le territoire de Saint-Martin.</w:t>
      </w:r>
    </w:p>
    <w:p w14:paraId="6FF2895D" w14:textId="79A7D18E" w:rsidR="00384DDA" w:rsidRPr="006D6CB2" w:rsidRDefault="00384DDA" w:rsidP="00AA51C7">
      <w:pPr>
        <w:spacing w:after="120"/>
        <w:jc w:val="both"/>
        <w:rPr>
          <w:rFonts w:ascii="Arial Narrow" w:hAnsi="Arial Narrow"/>
          <w:sz w:val="24"/>
          <w:szCs w:val="24"/>
        </w:rPr>
      </w:pPr>
      <w:r w:rsidRPr="006D6CB2">
        <w:rPr>
          <w:rFonts w:ascii="Arial Narrow" w:hAnsi="Arial Narrow"/>
          <w:sz w:val="24"/>
          <w:szCs w:val="24"/>
        </w:rPr>
        <w:t>Ainsi, dès récolte intégrale des outils informatiques mis à disposition, l’EPLE conviendra des modalités de remise à la COM suivant la restitution opérée</w:t>
      </w:r>
      <w:r w:rsidR="00C22B29" w:rsidRPr="006D6CB2">
        <w:rPr>
          <w:rFonts w:ascii="Arial Narrow" w:hAnsi="Arial Narrow"/>
          <w:sz w:val="24"/>
          <w:szCs w:val="24"/>
        </w:rPr>
        <w:t xml:space="preserve"> par les</w:t>
      </w:r>
      <w:r w:rsidRPr="006D6CB2">
        <w:rPr>
          <w:rFonts w:ascii="Arial Narrow" w:hAnsi="Arial Narrow"/>
          <w:sz w:val="24"/>
          <w:szCs w:val="24"/>
        </w:rPr>
        <w:t xml:space="preserve"> bénéficiaires.</w:t>
      </w:r>
    </w:p>
    <w:p w14:paraId="40AF12D3" w14:textId="77777777" w:rsidR="00D152B4" w:rsidRPr="00E76796" w:rsidRDefault="00D152B4" w:rsidP="00AA51C7">
      <w:pPr>
        <w:spacing w:after="120"/>
        <w:jc w:val="both"/>
        <w:rPr>
          <w:rFonts w:ascii="Arial Narrow" w:hAnsi="Arial Narrow"/>
          <w:sz w:val="24"/>
          <w:szCs w:val="24"/>
        </w:rPr>
      </w:pPr>
    </w:p>
    <w:p w14:paraId="65FE83AF" w14:textId="3E0780BC" w:rsidR="00384DDA" w:rsidRPr="00E76796" w:rsidRDefault="00AA51C7" w:rsidP="00AA51C7">
      <w:pPr>
        <w:numPr>
          <w:ilvl w:val="0"/>
          <w:numId w:val="4"/>
        </w:numPr>
        <w:spacing w:after="120"/>
        <w:jc w:val="both"/>
        <w:rPr>
          <w:rFonts w:ascii="Arial Narrow" w:hAnsi="Arial Narrow"/>
          <w:b/>
          <w:sz w:val="24"/>
          <w:szCs w:val="24"/>
        </w:rPr>
      </w:pPr>
      <w:r w:rsidRPr="00E76796">
        <w:rPr>
          <w:rFonts w:ascii="Arial Narrow" w:hAnsi="Arial Narrow"/>
          <w:b/>
          <w:sz w:val="24"/>
          <w:szCs w:val="24"/>
        </w:rPr>
        <w:t xml:space="preserve">ARTICLE </w:t>
      </w:r>
      <w:r w:rsidR="00E41FB8">
        <w:rPr>
          <w:rFonts w:ascii="Arial Narrow" w:hAnsi="Arial Narrow"/>
          <w:b/>
          <w:sz w:val="24"/>
          <w:szCs w:val="24"/>
        </w:rPr>
        <w:t xml:space="preserve">7 </w:t>
      </w:r>
      <w:r w:rsidRPr="00E76796">
        <w:rPr>
          <w:rFonts w:ascii="Arial Narrow" w:hAnsi="Arial Narrow"/>
          <w:b/>
          <w:sz w:val="24"/>
          <w:szCs w:val="24"/>
        </w:rPr>
        <w:t xml:space="preserve">: </w:t>
      </w:r>
      <w:r w:rsidR="00384DDA" w:rsidRPr="00E76796">
        <w:rPr>
          <w:rFonts w:ascii="Arial Narrow" w:hAnsi="Arial Narrow"/>
          <w:b/>
          <w:sz w:val="24"/>
          <w:szCs w:val="24"/>
        </w:rPr>
        <w:t>RESILIATION DE LA CONVENTION</w:t>
      </w:r>
    </w:p>
    <w:p w14:paraId="71E48767" w14:textId="79C05D77" w:rsidR="0061632E" w:rsidRDefault="595988A6" w:rsidP="006D6CB2">
      <w:pPr>
        <w:spacing w:after="120"/>
        <w:jc w:val="both"/>
        <w:rPr>
          <w:rFonts w:ascii="Arial Narrow" w:hAnsi="Arial Narrow"/>
          <w:color w:val="000000"/>
          <w:sz w:val="24"/>
          <w:szCs w:val="24"/>
        </w:rPr>
      </w:pPr>
      <w:r w:rsidRPr="595988A6">
        <w:rPr>
          <w:rFonts w:ascii="Arial Narrow" w:hAnsi="Arial Narrow"/>
          <w:color w:val="000000" w:themeColor="text1"/>
          <w:sz w:val="24"/>
          <w:szCs w:val="24"/>
        </w:rPr>
        <w:t>La présente convention est résiliée de plein droit, sans procédure judiciaire et sans délai en cas de force majeure.</w:t>
      </w:r>
    </w:p>
    <w:p w14:paraId="0A35A679" w14:textId="31DD0AD7" w:rsidR="0061632E" w:rsidRDefault="595988A6" w:rsidP="595988A6">
      <w:pPr>
        <w:spacing w:after="120"/>
        <w:jc w:val="both"/>
        <w:rPr>
          <w:rFonts w:ascii="Arial Narrow" w:hAnsi="Arial Narrow"/>
          <w:color w:val="000000" w:themeColor="text1"/>
          <w:sz w:val="24"/>
          <w:szCs w:val="24"/>
        </w:rPr>
      </w:pPr>
      <w:r w:rsidRPr="595988A6">
        <w:rPr>
          <w:rFonts w:ascii="Arial Narrow" w:hAnsi="Arial Narrow"/>
          <w:color w:val="000000" w:themeColor="text1"/>
          <w:sz w:val="24"/>
          <w:szCs w:val="24"/>
        </w:rPr>
        <w:t>En cas de non-respect des engagements réciproques inscrits dans la présente convention, celle-ci pourra être résiliée de plein droit par l’une ou l’autre des parties, à l’expiration d’un délai de quinze jours suivant l’envoi d’une lettre recommandée avec demande d'avis de réception valant mise en demeure, restée sans effet. </w:t>
      </w:r>
    </w:p>
    <w:p w14:paraId="18010256" w14:textId="50772A88" w:rsidR="0061632E" w:rsidRDefault="595988A6" w:rsidP="0061632E">
      <w:pPr>
        <w:spacing w:after="120"/>
        <w:jc w:val="both"/>
        <w:rPr>
          <w:rFonts w:ascii="Arial Narrow" w:hAnsi="Arial Narrow"/>
          <w:color w:val="000000"/>
          <w:sz w:val="24"/>
          <w:szCs w:val="24"/>
        </w:rPr>
      </w:pPr>
      <w:r w:rsidRPr="595988A6">
        <w:rPr>
          <w:rFonts w:ascii="Arial Narrow" w:hAnsi="Arial Narrow"/>
          <w:color w:val="000000" w:themeColor="text1"/>
          <w:sz w:val="24"/>
          <w:szCs w:val="24"/>
        </w:rPr>
        <w:t xml:space="preserve">La présente convention pourra être résiliée pour un motif d’intérêt général ou un motif sérieux affectant la poursuite du projet à l’expiration d’un délai de quinze jours suivant l’envoi d’une lettre recommandée avec demande d'avis de réception. </w:t>
      </w:r>
    </w:p>
    <w:p w14:paraId="4BC69259" w14:textId="1DF41089" w:rsidR="00D152B4" w:rsidRDefault="00D152B4" w:rsidP="00D152B4">
      <w:pPr>
        <w:spacing w:after="120"/>
        <w:jc w:val="both"/>
        <w:rPr>
          <w:rFonts w:ascii="Arial Narrow" w:hAnsi="Arial Narrow"/>
          <w:color w:val="000000"/>
          <w:szCs w:val="24"/>
        </w:rPr>
      </w:pPr>
    </w:p>
    <w:p w14:paraId="372B06C0" w14:textId="77777777" w:rsidR="00E41FB8" w:rsidRDefault="00E41FB8" w:rsidP="00D152B4">
      <w:pPr>
        <w:spacing w:after="120"/>
        <w:jc w:val="both"/>
        <w:rPr>
          <w:rFonts w:ascii="Arial Narrow" w:hAnsi="Arial Narrow"/>
          <w:color w:val="000000"/>
          <w:szCs w:val="24"/>
        </w:rPr>
      </w:pPr>
    </w:p>
    <w:p w14:paraId="0FD57B56" w14:textId="4DD357CA" w:rsidR="00D152B4" w:rsidRDefault="00D152B4" w:rsidP="00D152B4">
      <w:pPr>
        <w:numPr>
          <w:ilvl w:val="0"/>
          <w:numId w:val="4"/>
        </w:numPr>
        <w:spacing w:after="120"/>
        <w:jc w:val="both"/>
        <w:rPr>
          <w:rFonts w:ascii="Arial Narrow" w:hAnsi="Arial Narrow"/>
          <w:b/>
          <w:color w:val="000000"/>
          <w:sz w:val="24"/>
          <w:szCs w:val="24"/>
        </w:rPr>
      </w:pPr>
      <w:r>
        <w:rPr>
          <w:rFonts w:ascii="Arial Narrow" w:hAnsi="Arial Narrow"/>
          <w:b/>
          <w:color w:val="000000"/>
          <w:sz w:val="24"/>
          <w:szCs w:val="24"/>
        </w:rPr>
        <w:t xml:space="preserve">ARTICLE </w:t>
      </w:r>
      <w:r w:rsidR="00E41FB8">
        <w:rPr>
          <w:rFonts w:ascii="Arial Narrow" w:hAnsi="Arial Narrow"/>
          <w:b/>
          <w:color w:val="000000"/>
          <w:sz w:val="24"/>
          <w:szCs w:val="24"/>
        </w:rPr>
        <w:t>8</w:t>
      </w:r>
      <w:r>
        <w:rPr>
          <w:rFonts w:ascii="Arial Narrow" w:hAnsi="Arial Narrow"/>
          <w:b/>
          <w:color w:val="000000"/>
          <w:sz w:val="24"/>
          <w:szCs w:val="24"/>
        </w:rPr>
        <w:t xml:space="preserve"> : MODIFICATION DE LA CONVENTION</w:t>
      </w:r>
    </w:p>
    <w:p w14:paraId="5359466F" w14:textId="5E8E03A7" w:rsidR="00D152B4" w:rsidRDefault="00D152B4" w:rsidP="00D152B4">
      <w:pPr>
        <w:spacing w:after="120"/>
        <w:jc w:val="both"/>
        <w:rPr>
          <w:rFonts w:ascii="Arial Narrow" w:hAnsi="Arial Narrow"/>
          <w:color w:val="000000"/>
          <w:sz w:val="24"/>
          <w:szCs w:val="24"/>
        </w:rPr>
      </w:pPr>
      <w:r>
        <w:rPr>
          <w:rFonts w:ascii="Arial Narrow" w:hAnsi="Arial Narrow"/>
          <w:color w:val="000000"/>
          <w:sz w:val="24"/>
          <w:szCs w:val="24"/>
        </w:rPr>
        <w:t>Toute modification apportée à la présente convention devra faire l’objet d’un avenant dûment signé par les parties.</w:t>
      </w:r>
    </w:p>
    <w:p w14:paraId="092EF9AF" w14:textId="131CECAE" w:rsidR="00D152B4" w:rsidRDefault="00D152B4" w:rsidP="00D152B4">
      <w:pPr>
        <w:spacing w:after="120"/>
        <w:jc w:val="both"/>
        <w:rPr>
          <w:rFonts w:ascii="Arial Narrow" w:hAnsi="Arial Narrow"/>
          <w:color w:val="000000"/>
          <w:sz w:val="24"/>
          <w:szCs w:val="24"/>
        </w:rPr>
      </w:pPr>
    </w:p>
    <w:p w14:paraId="57B09844" w14:textId="2D26CE18" w:rsidR="0061632E" w:rsidRDefault="0061632E" w:rsidP="00D152B4">
      <w:pPr>
        <w:spacing w:after="120"/>
        <w:jc w:val="both"/>
        <w:rPr>
          <w:rFonts w:ascii="Arial Narrow" w:hAnsi="Arial Narrow"/>
          <w:color w:val="000000"/>
          <w:sz w:val="24"/>
          <w:szCs w:val="24"/>
        </w:rPr>
      </w:pPr>
    </w:p>
    <w:p w14:paraId="44BD2BC9" w14:textId="28459949" w:rsidR="00E41FB8" w:rsidRDefault="00E41FB8" w:rsidP="00D152B4">
      <w:pPr>
        <w:spacing w:after="120"/>
        <w:jc w:val="both"/>
        <w:rPr>
          <w:rFonts w:ascii="Arial Narrow" w:hAnsi="Arial Narrow"/>
          <w:color w:val="000000"/>
          <w:sz w:val="24"/>
          <w:szCs w:val="24"/>
        </w:rPr>
      </w:pPr>
    </w:p>
    <w:p w14:paraId="11164224" w14:textId="08AEC952" w:rsidR="00E41FB8" w:rsidRDefault="00E41FB8" w:rsidP="00D152B4">
      <w:pPr>
        <w:spacing w:after="120"/>
        <w:jc w:val="both"/>
        <w:rPr>
          <w:rFonts w:ascii="Arial Narrow" w:hAnsi="Arial Narrow"/>
          <w:color w:val="000000"/>
          <w:sz w:val="24"/>
          <w:szCs w:val="24"/>
        </w:rPr>
      </w:pPr>
    </w:p>
    <w:p w14:paraId="05631166" w14:textId="6E722C9F" w:rsidR="00AA51C7" w:rsidRDefault="00AA51C7" w:rsidP="00AA51C7">
      <w:pPr>
        <w:pStyle w:val="Normalcentr1"/>
        <w:numPr>
          <w:ilvl w:val="0"/>
          <w:numId w:val="4"/>
        </w:numPr>
        <w:rPr>
          <w:rFonts w:ascii="Arial Narrow" w:hAnsi="Arial Narrow"/>
          <w:b/>
          <w:color w:val="000000"/>
          <w:szCs w:val="24"/>
        </w:rPr>
      </w:pPr>
      <w:r>
        <w:rPr>
          <w:rFonts w:ascii="Arial Narrow" w:hAnsi="Arial Narrow"/>
          <w:b/>
          <w:color w:val="000000"/>
          <w:szCs w:val="24"/>
        </w:rPr>
        <w:lastRenderedPageBreak/>
        <w:t xml:space="preserve">ARTICLE </w:t>
      </w:r>
      <w:r w:rsidR="00E41FB8">
        <w:rPr>
          <w:rFonts w:ascii="Arial Narrow" w:hAnsi="Arial Narrow"/>
          <w:b/>
          <w:color w:val="000000"/>
          <w:szCs w:val="24"/>
        </w:rPr>
        <w:t>9</w:t>
      </w:r>
      <w:r>
        <w:rPr>
          <w:rFonts w:ascii="Arial Narrow" w:hAnsi="Arial Narrow"/>
          <w:b/>
          <w:color w:val="000000"/>
          <w:szCs w:val="24"/>
        </w:rPr>
        <w:t xml:space="preserve"> : </w:t>
      </w:r>
      <w:r w:rsidR="00D152B4">
        <w:rPr>
          <w:rFonts w:ascii="Arial Narrow" w:hAnsi="Arial Narrow"/>
          <w:b/>
          <w:color w:val="000000"/>
          <w:szCs w:val="24"/>
        </w:rPr>
        <w:t>REGLEMENT DES</w:t>
      </w:r>
      <w:r>
        <w:rPr>
          <w:rFonts w:ascii="Arial Narrow" w:hAnsi="Arial Narrow"/>
          <w:b/>
          <w:color w:val="000000"/>
          <w:szCs w:val="24"/>
        </w:rPr>
        <w:t xml:space="preserve"> LITIGES </w:t>
      </w:r>
    </w:p>
    <w:p w14:paraId="449F215D" w14:textId="77777777" w:rsidR="00AA51C7" w:rsidRDefault="00AA51C7" w:rsidP="00AA51C7">
      <w:pPr>
        <w:pStyle w:val="Normalcentr1"/>
        <w:ind w:left="0"/>
        <w:rPr>
          <w:rFonts w:ascii="Arial Narrow" w:hAnsi="Arial Narrow"/>
          <w:color w:val="000000"/>
          <w:szCs w:val="24"/>
        </w:rPr>
      </w:pPr>
    </w:p>
    <w:p w14:paraId="27CFC62D" w14:textId="1C98CDFB" w:rsidR="00AA51C7" w:rsidRDefault="00AA51C7" w:rsidP="00AA51C7">
      <w:pPr>
        <w:pStyle w:val="Normalcentr1"/>
        <w:ind w:left="0"/>
        <w:rPr>
          <w:rFonts w:ascii="Arial Narrow" w:hAnsi="Arial Narrow"/>
          <w:color w:val="000000"/>
          <w:szCs w:val="24"/>
        </w:rPr>
      </w:pPr>
      <w:r>
        <w:rPr>
          <w:rFonts w:ascii="Arial Narrow" w:hAnsi="Arial Narrow"/>
          <w:color w:val="000000"/>
          <w:szCs w:val="24"/>
        </w:rPr>
        <w:t>En cas de litiges résultant de l’interprétation ou de l’application de la présente convention, les parties s’engagent à tout mettre en œuvre pour parvenir à un règlement amiable dudit litige. En cas de non conciliation</w:t>
      </w:r>
      <w:r w:rsidR="0061632E">
        <w:rPr>
          <w:rFonts w:ascii="Arial Narrow" w:hAnsi="Arial Narrow"/>
          <w:color w:val="000000"/>
          <w:szCs w:val="24"/>
        </w:rPr>
        <w:t>,</w:t>
      </w:r>
      <w:r>
        <w:rPr>
          <w:rFonts w:ascii="Arial Narrow" w:hAnsi="Arial Narrow"/>
          <w:color w:val="000000"/>
          <w:szCs w:val="24"/>
        </w:rPr>
        <w:t xml:space="preserve"> les parties signataires saisiront le tribunal administratif </w:t>
      </w:r>
      <w:r w:rsidR="00724336">
        <w:rPr>
          <w:rFonts w:ascii="Arial Narrow" w:hAnsi="Arial Narrow"/>
          <w:color w:val="000000"/>
          <w:szCs w:val="24"/>
        </w:rPr>
        <w:t>de Saint-Martin.</w:t>
      </w:r>
    </w:p>
    <w:p w14:paraId="3CEEC5B1" w14:textId="77777777" w:rsidR="00AA51C7" w:rsidRDefault="00AA51C7" w:rsidP="00AA51C7">
      <w:pPr>
        <w:jc w:val="both"/>
        <w:rPr>
          <w:rFonts w:ascii="Arial Narrow" w:hAnsi="Arial Narrow"/>
          <w:color w:val="000000"/>
          <w:sz w:val="24"/>
          <w:szCs w:val="24"/>
        </w:rPr>
      </w:pPr>
    </w:p>
    <w:p w14:paraId="2F22ECF2" w14:textId="2CCE465D" w:rsidR="00AA51C7" w:rsidRDefault="00AA51C7" w:rsidP="00AA51C7">
      <w:pPr>
        <w:jc w:val="both"/>
        <w:rPr>
          <w:rFonts w:ascii="Arial Narrow" w:hAnsi="Arial Narrow"/>
          <w:color w:val="000000"/>
          <w:sz w:val="24"/>
          <w:szCs w:val="24"/>
        </w:rPr>
      </w:pPr>
      <w:r>
        <w:rPr>
          <w:rFonts w:ascii="Arial Narrow" w:hAnsi="Arial Narrow"/>
          <w:color w:val="000000"/>
          <w:sz w:val="24"/>
          <w:szCs w:val="24"/>
        </w:rPr>
        <w:t xml:space="preserve">Fait en </w:t>
      </w:r>
      <w:r w:rsidR="00D152B4">
        <w:rPr>
          <w:rFonts w:ascii="Arial Narrow" w:hAnsi="Arial Narrow"/>
          <w:color w:val="000000"/>
          <w:sz w:val="24"/>
          <w:szCs w:val="24"/>
        </w:rPr>
        <w:t xml:space="preserve">2 exemplaires </w:t>
      </w:r>
      <w:r>
        <w:rPr>
          <w:rFonts w:ascii="Arial Narrow" w:hAnsi="Arial Narrow"/>
          <w:color w:val="000000"/>
          <w:sz w:val="24"/>
          <w:szCs w:val="24"/>
        </w:rPr>
        <w:t xml:space="preserve">à </w:t>
      </w:r>
      <w:r w:rsidR="00D152B4">
        <w:rPr>
          <w:rFonts w:ascii="Arial Narrow" w:hAnsi="Arial Narrow"/>
          <w:color w:val="000000"/>
          <w:sz w:val="24"/>
          <w:szCs w:val="24"/>
        </w:rPr>
        <w:t xml:space="preserve"> Saint-Martin, </w:t>
      </w:r>
    </w:p>
    <w:p w14:paraId="006E3994" w14:textId="77777777" w:rsidR="0061632E" w:rsidRDefault="0061632E" w:rsidP="00AA51C7">
      <w:pPr>
        <w:jc w:val="both"/>
        <w:rPr>
          <w:rFonts w:ascii="Arial Narrow" w:hAnsi="Arial Narrow"/>
          <w:color w:val="000000"/>
          <w:sz w:val="24"/>
          <w:szCs w:val="24"/>
        </w:rPr>
      </w:pPr>
    </w:p>
    <w:p w14:paraId="69E8CAFD" w14:textId="42BAD50D" w:rsidR="00AA51C7" w:rsidRDefault="00AA51C7" w:rsidP="00AA51C7">
      <w:pPr>
        <w:jc w:val="both"/>
        <w:rPr>
          <w:rFonts w:ascii="Arial Narrow" w:hAnsi="Arial Narrow"/>
          <w:color w:val="000000"/>
          <w:sz w:val="24"/>
          <w:szCs w:val="24"/>
        </w:rPr>
      </w:pPr>
      <w:r>
        <w:rPr>
          <w:rFonts w:ascii="Arial Narrow" w:hAnsi="Arial Narrow"/>
          <w:color w:val="000000"/>
          <w:sz w:val="24"/>
          <w:szCs w:val="24"/>
        </w:rPr>
        <w:t>Le : …../…… /2020</w:t>
      </w:r>
    </w:p>
    <w:p w14:paraId="148C2F70" w14:textId="77777777" w:rsidR="00C22B29" w:rsidRDefault="00C22B29" w:rsidP="00AA51C7">
      <w:pPr>
        <w:jc w:val="both"/>
        <w:rPr>
          <w:rFonts w:ascii="Arial Narrow" w:hAnsi="Arial Narrow"/>
          <w:color w:val="000000"/>
          <w:sz w:val="24"/>
          <w:szCs w:val="24"/>
        </w:rPr>
      </w:pPr>
    </w:p>
    <w:p w14:paraId="22C04C44" w14:textId="56E5BA0B" w:rsidR="00AA51C7" w:rsidRDefault="00AA51C7" w:rsidP="00AA51C7">
      <w:pPr>
        <w:jc w:val="both"/>
        <w:rPr>
          <w:rFonts w:ascii="Arial Narrow" w:hAnsi="Arial Narrow"/>
          <w:color w:val="000000"/>
          <w:sz w:val="24"/>
          <w:szCs w:val="24"/>
        </w:rPr>
      </w:pPr>
    </w:p>
    <w:tbl>
      <w:tblPr>
        <w:tblStyle w:val="Grilledutableau"/>
        <w:tblW w:w="0" w:type="auto"/>
        <w:tblLook w:val="04A0" w:firstRow="1" w:lastRow="0" w:firstColumn="1" w:lastColumn="0" w:noHBand="0" w:noVBand="1"/>
      </w:tblPr>
      <w:tblGrid>
        <w:gridCol w:w="4531"/>
        <w:gridCol w:w="4531"/>
      </w:tblGrid>
      <w:tr w:rsidR="00AA51C7" w14:paraId="36A692E8" w14:textId="77777777" w:rsidTr="00C22B29">
        <w:tc>
          <w:tcPr>
            <w:tcW w:w="4531" w:type="dxa"/>
            <w:shd w:val="clear" w:color="auto" w:fill="F2F2F2" w:themeFill="background1" w:themeFillShade="F2"/>
          </w:tcPr>
          <w:p w14:paraId="60B24D69" w14:textId="3C0D9E72" w:rsidR="00AA51C7" w:rsidRDefault="00AA51C7" w:rsidP="00AA51C7">
            <w:pPr>
              <w:jc w:val="both"/>
              <w:rPr>
                <w:rFonts w:ascii="Arial Narrow" w:hAnsi="Arial Narrow"/>
                <w:color w:val="000000"/>
                <w:sz w:val="24"/>
                <w:szCs w:val="24"/>
              </w:rPr>
            </w:pPr>
            <w:r>
              <w:rPr>
                <w:rFonts w:ascii="Arial Narrow" w:hAnsi="Arial Narrow"/>
                <w:color w:val="000000"/>
                <w:sz w:val="24"/>
                <w:szCs w:val="24"/>
              </w:rPr>
              <w:t>Le Président du Conseil territorial</w:t>
            </w:r>
          </w:p>
        </w:tc>
        <w:tc>
          <w:tcPr>
            <w:tcW w:w="4531" w:type="dxa"/>
            <w:shd w:val="clear" w:color="auto" w:fill="F2F2F2" w:themeFill="background1" w:themeFillShade="F2"/>
          </w:tcPr>
          <w:p w14:paraId="33509D12" w14:textId="7F28B876" w:rsidR="00AA51C7" w:rsidRDefault="00AA51C7" w:rsidP="00AA51C7">
            <w:pPr>
              <w:jc w:val="both"/>
              <w:rPr>
                <w:rFonts w:ascii="Arial Narrow" w:hAnsi="Arial Narrow"/>
                <w:color w:val="000000"/>
                <w:sz w:val="24"/>
                <w:szCs w:val="24"/>
              </w:rPr>
            </w:pPr>
            <w:r>
              <w:rPr>
                <w:rFonts w:ascii="Arial Narrow" w:hAnsi="Arial Narrow"/>
                <w:color w:val="000000"/>
                <w:sz w:val="24"/>
                <w:szCs w:val="24"/>
              </w:rPr>
              <w:t>L</w:t>
            </w:r>
            <w:r w:rsidR="0061632E">
              <w:rPr>
                <w:rFonts w:ascii="Arial Narrow" w:hAnsi="Arial Narrow"/>
                <w:color w:val="000000"/>
                <w:sz w:val="24"/>
                <w:szCs w:val="24"/>
              </w:rPr>
              <w:t xml:space="preserve">e Chef d’établissement </w:t>
            </w:r>
            <w:r>
              <w:rPr>
                <w:rFonts w:ascii="Arial Narrow" w:hAnsi="Arial Narrow"/>
                <w:color w:val="000000"/>
                <w:sz w:val="24"/>
                <w:szCs w:val="24"/>
              </w:rPr>
              <w:t>du….</w:t>
            </w:r>
          </w:p>
        </w:tc>
      </w:tr>
      <w:tr w:rsidR="00AA51C7" w14:paraId="4A3E97CE" w14:textId="77777777" w:rsidTr="00AA51C7">
        <w:tc>
          <w:tcPr>
            <w:tcW w:w="4531" w:type="dxa"/>
          </w:tcPr>
          <w:p w14:paraId="5B5A6AA6" w14:textId="77777777" w:rsidR="00C22B29" w:rsidRDefault="00C22B29" w:rsidP="00AA51C7">
            <w:pPr>
              <w:jc w:val="both"/>
              <w:rPr>
                <w:rFonts w:ascii="Arial Narrow" w:hAnsi="Arial Narrow"/>
                <w:color w:val="000000"/>
                <w:sz w:val="24"/>
                <w:szCs w:val="24"/>
              </w:rPr>
            </w:pPr>
          </w:p>
          <w:p w14:paraId="21BD77ED" w14:textId="7CAE74D1" w:rsidR="00C22B29" w:rsidRDefault="00C22B29" w:rsidP="00AA51C7">
            <w:pPr>
              <w:jc w:val="both"/>
              <w:rPr>
                <w:rFonts w:ascii="Arial Narrow" w:hAnsi="Arial Narrow"/>
                <w:color w:val="000000"/>
                <w:sz w:val="24"/>
                <w:szCs w:val="24"/>
              </w:rPr>
            </w:pPr>
          </w:p>
          <w:p w14:paraId="4BC47F32" w14:textId="4C507203" w:rsidR="00C22B29" w:rsidRDefault="00C22B29" w:rsidP="00AA51C7">
            <w:pPr>
              <w:jc w:val="both"/>
              <w:rPr>
                <w:rFonts w:ascii="Arial Narrow" w:hAnsi="Arial Narrow"/>
                <w:color w:val="000000"/>
                <w:sz w:val="24"/>
                <w:szCs w:val="24"/>
              </w:rPr>
            </w:pPr>
          </w:p>
          <w:p w14:paraId="4532B68E" w14:textId="45923AC8" w:rsidR="00C22B29" w:rsidRDefault="00C22B29" w:rsidP="00AA51C7">
            <w:pPr>
              <w:jc w:val="both"/>
              <w:rPr>
                <w:rFonts w:ascii="Arial Narrow" w:hAnsi="Arial Narrow"/>
                <w:color w:val="000000"/>
                <w:sz w:val="24"/>
                <w:szCs w:val="24"/>
              </w:rPr>
            </w:pPr>
          </w:p>
          <w:p w14:paraId="15E5D24A" w14:textId="2CC12D3C" w:rsidR="00C22B29" w:rsidRDefault="00C22B29" w:rsidP="00AA51C7">
            <w:pPr>
              <w:jc w:val="both"/>
              <w:rPr>
                <w:rFonts w:ascii="Arial Narrow" w:hAnsi="Arial Narrow"/>
                <w:color w:val="000000"/>
                <w:sz w:val="24"/>
                <w:szCs w:val="24"/>
              </w:rPr>
            </w:pPr>
          </w:p>
          <w:p w14:paraId="09F13429" w14:textId="77777777" w:rsidR="00C22B29" w:rsidRDefault="00C22B29" w:rsidP="00AA51C7">
            <w:pPr>
              <w:jc w:val="both"/>
              <w:rPr>
                <w:rFonts w:ascii="Arial Narrow" w:hAnsi="Arial Narrow"/>
                <w:color w:val="000000"/>
                <w:sz w:val="24"/>
                <w:szCs w:val="24"/>
              </w:rPr>
            </w:pPr>
          </w:p>
          <w:p w14:paraId="2F5EA02E" w14:textId="36BA3CDB" w:rsidR="00AA51C7" w:rsidRDefault="00AA51C7" w:rsidP="00C22B29">
            <w:pPr>
              <w:jc w:val="center"/>
              <w:rPr>
                <w:rFonts w:ascii="Arial Narrow" w:hAnsi="Arial Narrow"/>
                <w:color w:val="000000"/>
                <w:sz w:val="24"/>
                <w:szCs w:val="24"/>
              </w:rPr>
            </w:pPr>
            <w:r>
              <w:rPr>
                <w:rFonts w:ascii="Arial Narrow" w:hAnsi="Arial Narrow"/>
                <w:color w:val="000000"/>
                <w:sz w:val="24"/>
                <w:szCs w:val="24"/>
              </w:rPr>
              <w:t>Daniel GIBBES</w:t>
            </w:r>
          </w:p>
        </w:tc>
        <w:tc>
          <w:tcPr>
            <w:tcW w:w="4531" w:type="dxa"/>
          </w:tcPr>
          <w:p w14:paraId="5C33CCA4" w14:textId="056AC8D0" w:rsidR="00AA51C7" w:rsidRDefault="00AA51C7" w:rsidP="00AA51C7">
            <w:pPr>
              <w:jc w:val="both"/>
              <w:rPr>
                <w:rFonts w:ascii="Arial Narrow" w:hAnsi="Arial Narrow"/>
                <w:color w:val="000000"/>
                <w:sz w:val="24"/>
                <w:szCs w:val="24"/>
              </w:rPr>
            </w:pPr>
          </w:p>
        </w:tc>
      </w:tr>
    </w:tbl>
    <w:p w14:paraId="3ADCB52A" w14:textId="23EDD767" w:rsidR="00F42597" w:rsidRDefault="009C3EE2"/>
    <w:p w14:paraId="766D598A" w14:textId="5C10FC24" w:rsidR="00E41FB8" w:rsidRDefault="00E41FB8"/>
    <w:p w14:paraId="1A483BEC" w14:textId="602F7E09" w:rsidR="00E41FB8" w:rsidRDefault="00E41FB8"/>
    <w:p w14:paraId="19030D0B" w14:textId="25181672" w:rsidR="00E41FB8" w:rsidRDefault="00E41FB8"/>
    <w:p w14:paraId="2821D6C7" w14:textId="35394F15" w:rsidR="00E41FB8" w:rsidRDefault="00E41FB8"/>
    <w:p w14:paraId="729BBAB5" w14:textId="5B56A90A" w:rsidR="00E41FB8" w:rsidRDefault="00E41FB8"/>
    <w:p w14:paraId="269FC511" w14:textId="5A57EE3F" w:rsidR="00E41FB8" w:rsidRDefault="00E41FB8"/>
    <w:p w14:paraId="7A5BD541" w14:textId="30110DCF" w:rsidR="00E41FB8" w:rsidRDefault="00E41FB8"/>
    <w:p w14:paraId="194B86F5" w14:textId="018526CC" w:rsidR="00E41FB8" w:rsidRDefault="00E41FB8"/>
    <w:p w14:paraId="6C2DFFA7" w14:textId="3BB59591" w:rsidR="00E41FB8" w:rsidRDefault="00E41FB8"/>
    <w:p w14:paraId="4037B045" w14:textId="337223AE" w:rsidR="00E41FB8" w:rsidRDefault="00E41FB8"/>
    <w:p w14:paraId="3CCF912B" w14:textId="0200F8FD" w:rsidR="00E41FB8" w:rsidRDefault="00E41FB8"/>
    <w:p w14:paraId="7A5CB7A1" w14:textId="51FDA4C2" w:rsidR="00E41FB8" w:rsidRDefault="00E41FB8"/>
    <w:p w14:paraId="0AA68E68" w14:textId="32B1DCC9" w:rsidR="00E41FB8" w:rsidRDefault="00E41FB8"/>
    <w:p w14:paraId="6C6FDCEA" w14:textId="1A7AEB4E" w:rsidR="00E41FB8" w:rsidRDefault="00E41FB8"/>
    <w:p w14:paraId="78A1D132" w14:textId="72E35E67" w:rsidR="00E41FB8" w:rsidRDefault="00E41FB8"/>
    <w:p w14:paraId="17A97D59" w14:textId="5C3A7069" w:rsidR="00E41FB8" w:rsidRDefault="00E41FB8"/>
    <w:p w14:paraId="48F74502" w14:textId="511F47E6" w:rsidR="00E41FB8" w:rsidRDefault="00E41FB8"/>
    <w:p w14:paraId="38162B28" w14:textId="458266E3" w:rsidR="00E41FB8" w:rsidRDefault="00E41FB8"/>
    <w:p w14:paraId="36B1E5A3" w14:textId="61C36984" w:rsidR="00E41FB8" w:rsidRDefault="00E41FB8"/>
    <w:p w14:paraId="20B3DBD9" w14:textId="2F05E714" w:rsidR="00E41FB8" w:rsidRDefault="00E41FB8"/>
    <w:p w14:paraId="107EBC8A" w14:textId="6913BE8A" w:rsidR="00E41FB8" w:rsidRDefault="00E41FB8"/>
    <w:p w14:paraId="3581AE1E" w14:textId="4B0183A6" w:rsidR="00E41FB8" w:rsidRDefault="00E41FB8"/>
    <w:p w14:paraId="14244D7A" w14:textId="4FBCF073" w:rsidR="00E41FB8" w:rsidRDefault="00E41FB8"/>
    <w:p w14:paraId="1E614F49" w14:textId="162B5F64" w:rsidR="00E41FB8" w:rsidRDefault="00E41FB8"/>
    <w:p w14:paraId="18F737D4" w14:textId="5F2571D7" w:rsidR="00E41FB8" w:rsidRDefault="00E41FB8"/>
    <w:p w14:paraId="3A8D3D4B" w14:textId="57752735" w:rsidR="00E41FB8" w:rsidRDefault="00E41FB8"/>
    <w:p w14:paraId="446E089A" w14:textId="4C4CC872" w:rsidR="00E41FB8" w:rsidRDefault="00E41FB8"/>
    <w:p w14:paraId="38B2A8B6" w14:textId="38FF2C27" w:rsidR="00E41FB8" w:rsidRDefault="00E41FB8"/>
    <w:p w14:paraId="304DAC6F" w14:textId="2EDCF71E" w:rsidR="00E41FB8" w:rsidRDefault="00E41FB8"/>
    <w:p w14:paraId="6E00F6BD" w14:textId="36069D62" w:rsidR="00E41FB8" w:rsidRDefault="00E41FB8"/>
    <w:p w14:paraId="36D081A8" w14:textId="780AE7B0" w:rsidR="00E41FB8" w:rsidRDefault="00E41FB8"/>
    <w:p w14:paraId="55674D16" w14:textId="77053276" w:rsidR="00E41FB8" w:rsidRDefault="00E41FB8"/>
    <w:p w14:paraId="1D6DC12B" w14:textId="16986278" w:rsidR="00E41FB8" w:rsidRDefault="00E41FB8"/>
    <w:p w14:paraId="6F0652E2" w14:textId="60A69844" w:rsidR="00E41FB8" w:rsidRDefault="00E41FB8"/>
    <w:p w14:paraId="722C65C1" w14:textId="2C48A363" w:rsidR="00E41FB8" w:rsidRDefault="00E41FB8"/>
    <w:p w14:paraId="79B0D39E" w14:textId="0FB35F9E" w:rsidR="00E41FB8" w:rsidRDefault="00E41FB8"/>
    <w:p w14:paraId="6F67F6C1" w14:textId="02723976" w:rsidR="00E41FB8" w:rsidRDefault="00E41FB8"/>
    <w:p w14:paraId="73131458" w14:textId="3E0061D1" w:rsidR="00E41FB8" w:rsidRDefault="00E41FB8"/>
    <w:p w14:paraId="2FB5646C" w14:textId="5CDA4060" w:rsidR="00E41FB8" w:rsidRDefault="00E41FB8"/>
    <w:p w14:paraId="3BE4851B" w14:textId="48D33BAB" w:rsidR="00E41FB8" w:rsidRDefault="00E41FB8"/>
    <w:p w14:paraId="6AA4E74F" w14:textId="534AB9E2" w:rsidR="00E41FB8" w:rsidRDefault="00E41FB8"/>
    <w:p w14:paraId="74C9FA6D" w14:textId="039913F3" w:rsidR="00E41FB8" w:rsidRDefault="00E41FB8"/>
    <w:p w14:paraId="229EF791" w14:textId="478C488C" w:rsidR="00E41FB8" w:rsidRDefault="00E41FB8"/>
    <w:p w14:paraId="673B13C7" w14:textId="77777777" w:rsidR="00E41FB8" w:rsidRDefault="00E41FB8"/>
    <w:p w14:paraId="59E1819A" w14:textId="77777777" w:rsidR="006C338C" w:rsidRPr="006C338C" w:rsidRDefault="006C338C" w:rsidP="006C338C">
      <w:pPr>
        <w:jc w:val="center"/>
        <w:rPr>
          <w:rFonts w:ascii="Arial Narrow" w:hAnsi="Arial Narrow"/>
          <w:b/>
          <w:bCs/>
          <w:sz w:val="24"/>
          <w:szCs w:val="24"/>
          <w:u w:val="single"/>
        </w:rPr>
      </w:pPr>
      <w:r w:rsidRPr="006C338C">
        <w:rPr>
          <w:rFonts w:ascii="Arial Narrow" w:hAnsi="Arial Narrow"/>
          <w:b/>
          <w:bCs/>
          <w:sz w:val="24"/>
          <w:szCs w:val="24"/>
          <w:u w:val="single"/>
        </w:rPr>
        <w:t>ANNEXE</w:t>
      </w:r>
    </w:p>
    <w:p w14:paraId="54712EE2" w14:textId="1520882B" w:rsidR="006C338C" w:rsidRDefault="006C338C" w:rsidP="006C338C">
      <w:pPr>
        <w:jc w:val="center"/>
        <w:rPr>
          <w:rFonts w:ascii="Arial Narrow" w:hAnsi="Arial Narrow"/>
          <w:b/>
          <w:bCs/>
          <w:sz w:val="24"/>
          <w:szCs w:val="24"/>
        </w:rPr>
      </w:pPr>
    </w:p>
    <w:tbl>
      <w:tblPr>
        <w:tblStyle w:val="Grilledutableau"/>
        <w:tblW w:w="0" w:type="auto"/>
        <w:tblLook w:val="04A0" w:firstRow="1" w:lastRow="0" w:firstColumn="1" w:lastColumn="0" w:noHBand="0" w:noVBand="1"/>
      </w:tblPr>
      <w:tblGrid>
        <w:gridCol w:w="9062"/>
      </w:tblGrid>
      <w:tr w:rsidR="006C338C" w14:paraId="4AFEAAB2" w14:textId="77777777" w:rsidTr="006C338C">
        <w:tc>
          <w:tcPr>
            <w:tcW w:w="9062" w:type="dxa"/>
          </w:tcPr>
          <w:p w14:paraId="010C2BF3" w14:textId="6BE9D362" w:rsidR="006C338C" w:rsidRDefault="006C338C" w:rsidP="006C338C">
            <w:pPr>
              <w:jc w:val="center"/>
              <w:rPr>
                <w:rFonts w:ascii="Arial Narrow" w:hAnsi="Arial Narrow"/>
                <w:b/>
                <w:bCs/>
                <w:sz w:val="24"/>
                <w:szCs w:val="24"/>
              </w:rPr>
            </w:pPr>
            <w:r>
              <w:rPr>
                <w:rFonts w:ascii="Arial Narrow" w:hAnsi="Arial Narrow"/>
                <w:b/>
                <w:bCs/>
                <w:noProof/>
                <w:sz w:val="24"/>
                <w:szCs w:val="24"/>
              </w:rPr>
              <w:drawing>
                <wp:inline distT="0" distB="0" distL="0" distR="0" wp14:anchorId="59223732" wp14:editId="458DCC77">
                  <wp:extent cx="3627120" cy="52857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5285740"/>
                          </a:xfrm>
                          <a:prstGeom prst="rect">
                            <a:avLst/>
                          </a:prstGeom>
                          <a:noFill/>
                        </pic:spPr>
                      </pic:pic>
                    </a:graphicData>
                  </a:graphic>
                </wp:inline>
              </w:drawing>
            </w:r>
          </w:p>
        </w:tc>
      </w:tr>
      <w:tr w:rsidR="006C338C" w14:paraId="11E6993A" w14:textId="77777777" w:rsidTr="006C338C">
        <w:tc>
          <w:tcPr>
            <w:tcW w:w="9062" w:type="dxa"/>
          </w:tcPr>
          <w:p w14:paraId="26E748F5" w14:textId="27F9E1C9" w:rsidR="006C338C" w:rsidRDefault="006C338C" w:rsidP="006C338C">
            <w:pPr>
              <w:jc w:val="center"/>
              <w:rPr>
                <w:rFonts w:ascii="Arial Narrow" w:hAnsi="Arial Narrow"/>
                <w:b/>
                <w:bCs/>
                <w:sz w:val="24"/>
                <w:szCs w:val="24"/>
              </w:rPr>
            </w:pPr>
            <w:r w:rsidRPr="006C338C">
              <w:rPr>
                <w:rFonts w:ascii="Arial Narrow" w:hAnsi="Arial Narrow"/>
                <w:b/>
                <w:bCs/>
                <w:noProof/>
                <w:sz w:val="24"/>
                <w:szCs w:val="24"/>
              </w:rPr>
              <w:lastRenderedPageBreak/>
              <w:drawing>
                <wp:inline distT="0" distB="0" distL="0" distR="0" wp14:anchorId="417266D6" wp14:editId="02EF0E07">
                  <wp:extent cx="3758565" cy="51720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8565" cy="5172075"/>
                          </a:xfrm>
                          <a:prstGeom prst="rect">
                            <a:avLst/>
                          </a:prstGeom>
                          <a:noFill/>
                          <a:ln>
                            <a:noFill/>
                          </a:ln>
                        </pic:spPr>
                      </pic:pic>
                    </a:graphicData>
                  </a:graphic>
                </wp:inline>
              </w:drawing>
            </w:r>
          </w:p>
        </w:tc>
      </w:tr>
      <w:tr w:rsidR="006C338C" w14:paraId="1388989C" w14:textId="77777777" w:rsidTr="006C338C">
        <w:tc>
          <w:tcPr>
            <w:tcW w:w="9062" w:type="dxa"/>
          </w:tcPr>
          <w:p w14:paraId="5690FEB7" w14:textId="7EF703D6" w:rsidR="006C338C" w:rsidRDefault="006C338C" w:rsidP="006C338C">
            <w:pPr>
              <w:jc w:val="center"/>
              <w:rPr>
                <w:rFonts w:ascii="Arial Narrow" w:hAnsi="Arial Narrow"/>
                <w:b/>
                <w:bCs/>
                <w:sz w:val="24"/>
                <w:szCs w:val="24"/>
              </w:rPr>
            </w:pPr>
            <w:r w:rsidRPr="006C338C">
              <w:rPr>
                <w:rFonts w:ascii="Arial Narrow" w:hAnsi="Arial Narrow"/>
                <w:b/>
                <w:bCs/>
                <w:noProof/>
                <w:sz w:val="24"/>
                <w:szCs w:val="24"/>
              </w:rPr>
              <w:drawing>
                <wp:inline distT="0" distB="0" distL="0" distR="0" wp14:anchorId="16E678E8" wp14:editId="30B7319C">
                  <wp:extent cx="3758565" cy="155956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8565" cy="1559560"/>
                          </a:xfrm>
                          <a:prstGeom prst="rect">
                            <a:avLst/>
                          </a:prstGeom>
                          <a:noFill/>
                          <a:ln>
                            <a:noFill/>
                          </a:ln>
                        </pic:spPr>
                      </pic:pic>
                    </a:graphicData>
                  </a:graphic>
                </wp:inline>
              </w:drawing>
            </w:r>
          </w:p>
        </w:tc>
      </w:tr>
    </w:tbl>
    <w:p w14:paraId="1C149AF6" w14:textId="77777777" w:rsidR="006C338C" w:rsidRPr="006C338C" w:rsidRDefault="006C338C" w:rsidP="006C338C">
      <w:pPr>
        <w:jc w:val="center"/>
        <w:rPr>
          <w:rFonts w:ascii="Arial Narrow" w:hAnsi="Arial Narrow"/>
          <w:b/>
          <w:bCs/>
          <w:sz w:val="24"/>
          <w:szCs w:val="24"/>
        </w:rPr>
      </w:pPr>
    </w:p>
    <w:p w14:paraId="2D48F485" w14:textId="7073FA44" w:rsidR="006C338C" w:rsidRDefault="006C338C" w:rsidP="006C338C">
      <w:pPr>
        <w:jc w:val="center"/>
        <w:rPr>
          <w:rFonts w:ascii="Arial Narrow" w:hAnsi="Arial Narrow"/>
          <w:b/>
          <w:bCs/>
          <w:sz w:val="24"/>
          <w:szCs w:val="24"/>
        </w:rPr>
      </w:pPr>
    </w:p>
    <w:p w14:paraId="18F95AF9" w14:textId="20829BE5" w:rsidR="006C338C" w:rsidRDefault="006C338C" w:rsidP="006C338C">
      <w:pPr>
        <w:jc w:val="center"/>
        <w:rPr>
          <w:rFonts w:ascii="Arial Narrow" w:hAnsi="Arial Narrow"/>
          <w:b/>
          <w:bCs/>
          <w:sz w:val="24"/>
          <w:szCs w:val="24"/>
        </w:rPr>
      </w:pPr>
    </w:p>
    <w:p w14:paraId="4DA351A5" w14:textId="0D7FFC4A" w:rsidR="006C338C" w:rsidRDefault="006C338C" w:rsidP="006C338C">
      <w:pPr>
        <w:jc w:val="center"/>
        <w:rPr>
          <w:rFonts w:ascii="Arial Narrow" w:hAnsi="Arial Narrow"/>
          <w:b/>
          <w:bCs/>
          <w:sz w:val="24"/>
          <w:szCs w:val="24"/>
        </w:rPr>
      </w:pPr>
    </w:p>
    <w:p w14:paraId="01FE5217" w14:textId="14A00078" w:rsidR="006C338C" w:rsidRDefault="006C338C" w:rsidP="006C338C">
      <w:pPr>
        <w:jc w:val="center"/>
        <w:rPr>
          <w:rFonts w:ascii="Arial Narrow" w:hAnsi="Arial Narrow"/>
          <w:b/>
          <w:bCs/>
          <w:sz w:val="24"/>
          <w:szCs w:val="24"/>
        </w:rPr>
      </w:pPr>
    </w:p>
    <w:p w14:paraId="593EB357" w14:textId="557306D7" w:rsidR="006C338C" w:rsidRDefault="006C338C" w:rsidP="006C338C">
      <w:pPr>
        <w:jc w:val="center"/>
        <w:rPr>
          <w:rFonts w:ascii="Arial Narrow" w:hAnsi="Arial Narrow"/>
          <w:b/>
          <w:bCs/>
          <w:sz w:val="24"/>
          <w:szCs w:val="24"/>
        </w:rPr>
      </w:pPr>
    </w:p>
    <w:p w14:paraId="38DA5812" w14:textId="7F2089FC" w:rsidR="006C338C" w:rsidRDefault="006C338C" w:rsidP="006C338C">
      <w:pPr>
        <w:jc w:val="center"/>
        <w:rPr>
          <w:rFonts w:ascii="Arial Narrow" w:hAnsi="Arial Narrow"/>
          <w:b/>
          <w:bCs/>
          <w:sz w:val="24"/>
          <w:szCs w:val="24"/>
        </w:rPr>
      </w:pPr>
    </w:p>
    <w:p w14:paraId="1E5A8A40" w14:textId="12767CEA" w:rsidR="006C338C" w:rsidRDefault="006C338C" w:rsidP="006C338C">
      <w:pPr>
        <w:jc w:val="center"/>
        <w:rPr>
          <w:rFonts w:ascii="Arial Narrow" w:hAnsi="Arial Narrow"/>
          <w:b/>
          <w:bCs/>
          <w:sz w:val="24"/>
          <w:szCs w:val="24"/>
        </w:rPr>
      </w:pPr>
    </w:p>
    <w:p w14:paraId="66A2D14E" w14:textId="0F44954D" w:rsidR="006C338C" w:rsidRDefault="006C338C" w:rsidP="006C338C">
      <w:pPr>
        <w:jc w:val="center"/>
        <w:rPr>
          <w:rFonts w:ascii="Arial Narrow" w:hAnsi="Arial Narrow"/>
          <w:b/>
          <w:bCs/>
          <w:sz w:val="24"/>
          <w:szCs w:val="24"/>
        </w:rPr>
      </w:pPr>
    </w:p>
    <w:sectPr w:rsidR="006C3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AC02" w14:textId="77777777" w:rsidR="009C3EE2" w:rsidRDefault="009C3EE2" w:rsidP="006C338C">
      <w:r>
        <w:separator/>
      </w:r>
    </w:p>
  </w:endnote>
  <w:endnote w:type="continuationSeparator" w:id="0">
    <w:p w14:paraId="4A464301" w14:textId="77777777" w:rsidR="009C3EE2" w:rsidRDefault="009C3EE2" w:rsidP="006C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0416" w14:textId="77777777" w:rsidR="009C3EE2" w:rsidRDefault="009C3EE2" w:rsidP="006C338C">
      <w:r>
        <w:separator/>
      </w:r>
    </w:p>
  </w:footnote>
  <w:footnote w:type="continuationSeparator" w:id="0">
    <w:p w14:paraId="43408C0C" w14:textId="77777777" w:rsidR="009C3EE2" w:rsidRDefault="009C3EE2" w:rsidP="006C338C">
      <w:r>
        <w:continuationSeparator/>
      </w:r>
    </w:p>
  </w:footnote>
  <w:footnote w:id="1">
    <w:p w14:paraId="3D2084A8" w14:textId="15BFCAA8" w:rsidR="006C338C" w:rsidRPr="006C338C" w:rsidRDefault="006C338C">
      <w:pPr>
        <w:pStyle w:val="Notedebasdepage"/>
        <w:rPr>
          <w:rFonts w:ascii="Arial Narrow" w:hAnsi="Arial Narrow"/>
        </w:rPr>
      </w:pPr>
      <w:r w:rsidRPr="006C338C">
        <w:rPr>
          <w:rStyle w:val="Appelnotedebasdep"/>
          <w:rFonts w:ascii="Arial Narrow" w:hAnsi="Arial Narrow"/>
        </w:rPr>
        <w:footnoteRef/>
      </w:r>
      <w:r w:rsidRPr="006C338C">
        <w:rPr>
          <w:rFonts w:ascii="Arial Narrow" w:hAnsi="Arial Narrow"/>
        </w:rPr>
        <w:t xml:space="preserve"> Cf. annexe</w:t>
      </w:r>
      <w:r>
        <w:rPr>
          <w:rFonts w:ascii="Arial Narrow" w:hAnsi="Arial Narrow"/>
        </w:rPr>
        <w:t> : Présentation détaillée du socle SQOOL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27D5"/>
    <w:multiLevelType w:val="hybridMultilevel"/>
    <w:tmpl w:val="55842636"/>
    <w:lvl w:ilvl="0" w:tplc="43AED7D0">
      <w:numFmt w:val="bullet"/>
      <w:lvlText w:val=""/>
      <w:lvlJc w:val="left"/>
      <w:pPr>
        <w:ind w:left="720" w:hanging="360"/>
      </w:pPr>
      <w:rPr>
        <w:rFonts w:ascii="Wingdings" w:eastAsia="Times New Roman" w:hAnsi="Wingdings" w:cs="Times New Roman" w:hint="default"/>
        <w:color w:val="auto"/>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968672B"/>
    <w:multiLevelType w:val="hybridMultilevel"/>
    <w:tmpl w:val="1BF4B930"/>
    <w:lvl w:ilvl="0" w:tplc="FFFFFFFF">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23069A"/>
    <w:multiLevelType w:val="hybridMultilevel"/>
    <w:tmpl w:val="DF14B180"/>
    <w:lvl w:ilvl="0" w:tplc="A9581D86">
      <w:start w:val="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69412B"/>
    <w:multiLevelType w:val="hybridMultilevel"/>
    <w:tmpl w:val="41CA65FA"/>
    <w:lvl w:ilvl="0" w:tplc="357A133C">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21E4DC8"/>
    <w:multiLevelType w:val="hybridMultilevel"/>
    <w:tmpl w:val="B9D47324"/>
    <w:lvl w:ilvl="0" w:tplc="040C000B">
      <w:numFmt w:val="bullet"/>
      <w:lvlText w:val=""/>
      <w:lvlJc w:val="left"/>
      <w:pPr>
        <w:ind w:left="928"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909215F"/>
    <w:multiLevelType w:val="hybridMultilevel"/>
    <w:tmpl w:val="E4EE1E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95241A2"/>
    <w:multiLevelType w:val="hybridMultilevel"/>
    <w:tmpl w:val="732CC0CC"/>
    <w:lvl w:ilvl="0" w:tplc="EA8EEF6E">
      <w:start w:val="101"/>
      <w:numFmt w:val="bullet"/>
      <w:lvlText w:val="-"/>
      <w:lvlJc w:val="left"/>
      <w:pPr>
        <w:ind w:left="1068" w:hanging="360"/>
      </w:pPr>
      <w:rPr>
        <w:rFonts w:ascii="Arial Narrow" w:eastAsia="Times New Roman" w:hAnsi="Arial Narrow" w:cs="Times New Roman" w:hint="default"/>
        <w:sz w:val="24"/>
        <w:szCs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39"/>
    <w:rsid w:val="00110F1E"/>
    <w:rsid w:val="00127BF4"/>
    <w:rsid w:val="001E7C39"/>
    <w:rsid w:val="002C3DEC"/>
    <w:rsid w:val="002C73F5"/>
    <w:rsid w:val="002E10AA"/>
    <w:rsid w:val="00324532"/>
    <w:rsid w:val="00384DDA"/>
    <w:rsid w:val="003D29D5"/>
    <w:rsid w:val="00445A9B"/>
    <w:rsid w:val="004D5F47"/>
    <w:rsid w:val="004E1E10"/>
    <w:rsid w:val="004E2A9E"/>
    <w:rsid w:val="004E2AC4"/>
    <w:rsid w:val="00540C0D"/>
    <w:rsid w:val="0056792E"/>
    <w:rsid w:val="005836AD"/>
    <w:rsid w:val="005A674F"/>
    <w:rsid w:val="0061632E"/>
    <w:rsid w:val="00651E81"/>
    <w:rsid w:val="006C338C"/>
    <w:rsid w:val="006D6CB2"/>
    <w:rsid w:val="00724336"/>
    <w:rsid w:val="007D4C37"/>
    <w:rsid w:val="007E14BE"/>
    <w:rsid w:val="008A42C1"/>
    <w:rsid w:val="00993A66"/>
    <w:rsid w:val="009C3EE2"/>
    <w:rsid w:val="009F0CD3"/>
    <w:rsid w:val="00AA51C7"/>
    <w:rsid w:val="00B3548A"/>
    <w:rsid w:val="00B37E3F"/>
    <w:rsid w:val="00B50056"/>
    <w:rsid w:val="00B76BDE"/>
    <w:rsid w:val="00C22B29"/>
    <w:rsid w:val="00C366E5"/>
    <w:rsid w:val="00D152B4"/>
    <w:rsid w:val="00D40689"/>
    <w:rsid w:val="00D5553D"/>
    <w:rsid w:val="00D56603"/>
    <w:rsid w:val="00E41FB8"/>
    <w:rsid w:val="00E76796"/>
    <w:rsid w:val="00E8498C"/>
    <w:rsid w:val="00FD4909"/>
    <w:rsid w:val="59598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0ADF"/>
  <w15:chartTrackingRefBased/>
  <w15:docId w15:val="{08F9B925-0630-4B7B-BF25-87B5387F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C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AA51C7"/>
    <w:pPr>
      <w:ind w:left="720"/>
      <w:contextualSpacing/>
    </w:pPr>
  </w:style>
  <w:style w:type="paragraph" w:customStyle="1" w:styleId="Normalcentr1">
    <w:name w:val="Normal centré1"/>
    <w:basedOn w:val="Normal"/>
    <w:rsid w:val="00AA51C7"/>
    <w:pPr>
      <w:suppressAutoHyphens/>
      <w:ind w:left="3119" w:right="-54"/>
      <w:jc w:val="both"/>
    </w:pPr>
    <w:rPr>
      <w:rFonts w:ascii="Arial" w:hAnsi="Arial"/>
      <w:sz w:val="24"/>
      <w:lang w:eastAsia="ar-SA"/>
    </w:rPr>
  </w:style>
  <w:style w:type="table" w:styleId="Grilledutableau">
    <w:name w:val="Table Grid"/>
    <w:basedOn w:val="TableauNormal"/>
    <w:uiPriority w:val="39"/>
    <w:rsid w:val="00AA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C338C"/>
  </w:style>
  <w:style w:type="character" w:customStyle="1" w:styleId="NotedebasdepageCar">
    <w:name w:val="Note de bas de page Car"/>
    <w:basedOn w:val="Policepardfaut"/>
    <w:link w:val="Notedebasdepage"/>
    <w:uiPriority w:val="99"/>
    <w:semiHidden/>
    <w:rsid w:val="006C338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6C338C"/>
    <w:rPr>
      <w:vertAlign w:val="superscript"/>
    </w:rPr>
  </w:style>
  <w:style w:type="paragraph" w:styleId="Textedebulles">
    <w:name w:val="Balloon Text"/>
    <w:basedOn w:val="Normal"/>
    <w:link w:val="TextedebullesCar"/>
    <w:uiPriority w:val="99"/>
    <w:semiHidden/>
    <w:unhideWhenUsed/>
    <w:rsid w:val="00651E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E8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E1E10"/>
    <w:rPr>
      <w:sz w:val="16"/>
      <w:szCs w:val="16"/>
    </w:rPr>
  </w:style>
  <w:style w:type="paragraph" w:styleId="Commentaire">
    <w:name w:val="annotation text"/>
    <w:basedOn w:val="Normal"/>
    <w:link w:val="CommentaireCar"/>
    <w:uiPriority w:val="99"/>
    <w:semiHidden/>
    <w:unhideWhenUsed/>
    <w:rsid w:val="004E1E10"/>
  </w:style>
  <w:style w:type="character" w:customStyle="1" w:styleId="CommentaireCar">
    <w:name w:val="Commentaire Car"/>
    <w:basedOn w:val="Policepardfaut"/>
    <w:link w:val="Commentaire"/>
    <w:uiPriority w:val="99"/>
    <w:semiHidden/>
    <w:rsid w:val="004E1E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E1E10"/>
    <w:rPr>
      <w:b/>
      <w:bCs/>
    </w:rPr>
  </w:style>
  <w:style w:type="character" w:customStyle="1" w:styleId="ObjetducommentaireCar">
    <w:name w:val="Objet du commentaire Car"/>
    <w:basedOn w:val="CommentaireCar"/>
    <w:link w:val="Objetducommentaire"/>
    <w:uiPriority w:val="99"/>
    <w:semiHidden/>
    <w:rsid w:val="004E1E10"/>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8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8ED6214FD408D958733A7847A18" ma:contentTypeVersion="7" ma:contentTypeDescription="Crée un document." ma:contentTypeScope="" ma:versionID="a8e8ca89127db3d6222e9e6d6b61ea8d">
  <xsd:schema xmlns:xsd="http://www.w3.org/2001/XMLSchema" xmlns:xs="http://www.w3.org/2001/XMLSchema" xmlns:p="http://schemas.microsoft.com/office/2006/metadata/properties" xmlns:ns3="067bdfa6-8788-4d37-9e0e-b3258e9083f6" targetNamespace="http://schemas.microsoft.com/office/2006/metadata/properties" ma:root="true" ma:fieldsID="34ffc025c9e4c0b601ca18da8f8b5584" ns3:_="">
    <xsd:import namespace="067bdfa6-8788-4d37-9e0e-b3258e9083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bdfa6-8788-4d37-9e0e-b3258e9083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D3BB-D33F-4AAE-865B-21B7B3BC5F9D}">
  <ds:schemaRefs>
    <ds:schemaRef ds:uri="http://schemas.microsoft.com/sharepoint/v3/contenttype/forms"/>
  </ds:schemaRefs>
</ds:datastoreItem>
</file>

<file path=customXml/itemProps2.xml><?xml version="1.0" encoding="utf-8"?>
<ds:datastoreItem xmlns:ds="http://schemas.openxmlformats.org/officeDocument/2006/customXml" ds:itemID="{4E07708C-E7C3-4F91-A6C0-C7CEF99D38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CD0239-0F72-484C-A580-7347B01F4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bdfa6-8788-4d37-9e0e-b3258e908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5FADC-303A-4B19-89BC-07511EE8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1228</Words>
  <Characters>6758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BOUCARD, Medhi</dc:creator>
  <cp:keywords/>
  <dc:description/>
  <cp:lastModifiedBy>BOUCARD, Medhi</cp:lastModifiedBy>
  <cp:revision>4</cp:revision>
  <dcterms:created xsi:type="dcterms:W3CDTF">2020-04-16T10:59:00Z</dcterms:created>
  <dcterms:modified xsi:type="dcterms:W3CDTF">2020-04-16T11:11:00Z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0x0101004F9CA8ED6214FD408D958733A7847A18</vt:lpwstr>
  </property>
</Properties>
</file>